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046CB" w14:textId="77777777" w:rsidR="00077A0F" w:rsidRDefault="00077A0F" w:rsidP="00E74957">
      <w:pPr>
        <w:ind w:left="900" w:hanging="540"/>
        <w:jc w:val="center"/>
      </w:pPr>
    </w:p>
    <w:p w14:paraId="42B8AB6B" w14:textId="77777777" w:rsidR="00077A0F" w:rsidRDefault="00077A0F" w:rsidP="00E74957">
      <w:pPr>
        <w:ind w:left="900" w:hanging="540"/>
        <w:jc w:val="center"/>
      </w:pPr>
    </w:p>
    <w:p w14:paraId="41950143" w14:textId="77777777" w:rsidR="00077A0F" w:rsidRDefault="00077A0F" w:rsidP="00E74957">
      <w:pPr>
        <w:ind w:left="900" w:hanging="540"/>
        <w:jc w:val="center"/>
      </w:pPr>
    </w:p>
    <w:p w14:paraId="0C5E3592" w14:textId="77777777" w:rsidR="00077A0F" w:rsidRDefault="00077A0F" w:rsidP="00E74957">
      <w:pPr>
        <w:ind w:left="900" w:hanging="540"/>
        <w:jc w:val="center"/>
      </w:pPr>
    </w:p>
    <w:p w14:paraId="1539C76E" w14:textId="77777777" w:rsidR="00077A0F" w:rsidRDefault="00077A0F" w:rsidP="00E74957">
      <w:pPr>
        <w:ind w:left="900" w:hanging="540"/>
        <w:jc w:val="center"/>
      </w:pPr>
    </w:p>
    <w:p w14:paraId="64A492F0" w14:textId="77777777" w:rsidR="00077A0F" w:rsidRDefault="00077A0F" w:rsidP="00E74957">
      <w:pPr>
        <w:ind w:left="900" w:hanging="540"/>
        <w:jc w:val="center"/>
      </w:pPr>
    </w:p>
    <w:p w14:paraId="18A5E213" w14:textId="77777777" w:rsidR="00E74957" w:rsidRDefault="006C4248" w:rsidP="006C4248">
      <w:pPr>
        <w:pStyle w:val="EBDozpat1"/>
        <w:ind w:left="795"/>
        <w:jc w:val="center"/>
      </w:pPr>
      <w:r>
        <w:t>B.</w:t>
      </w:r>
      <w:r w:rsidR="00400C5C">
        <w:t>SOUHRNÁ TECHNICKÁ ZPRÁVA</w:t>
      </w:r>
    </w:p>
    <w:p w14:paraId="2EDEA10F" w14:textId="77777777" w:rsidR="00E74957" w:rsidRDefault="00E74957" w:rsidP="00E74957">
      <w:pPr>
        <w:pStyle w:val="EBDozpat2"/>
        <w:jc w:val="center"/>
      </w:pPr>
      <w:bookmarkStart w:id="0" w:name="_Hlk40424537"/>
    </w:p>
    <w:bookmarkEnd w:id="0"/>
    <w:p w14:paraId="0FFE0203" w14:textId="77777777" w:rsidR="00CF02C6" w:rsidRDefault="00CF02C6" w:rsidP="00CF02C6">
      <w:pPr>
        <w:tabs>
          <w:tab w:val="left" w:pos="2127"/>
        </w:tabs>
        <w:ind w:left="1134" w:firstLine="0"/>
        <w:jc w:val="center"/>
        <w:rPr>
          <w:rFonts w:eastAsia="Calibri"/>
          <w:b/>
          <w:i/>
          <w:color w:val="7F7F7F"/>
          <w:szCs w:val="22"/>
        </w:rPr>
      </w:pPr>
      <w:r w:rsidRPr="00AF6E3A">
        <w:rPr>
          <w:rFonts w:cs="RomanS"/>
          <w:b/>
          <w:bCs/>
          <w:iCs/>
          <w:color w:val="000000"/>
          <w:sz w:val="32"/>
          <w:szCs w:val="32"/>
        </w:rPr>
        <w:t>Instalace FVE na pavilon D hlavní budovy FZU</w:t>
      </w:r>
    </w:p>
    <w:p w14:paraId="75526DCB" w14:textId="77777777" w:rsidR="00E74957" w:rsidRDefault="00E74957" w:rsidP="00E74957">
      <w:pPr>
        <w:tabs>
          <w:tab w:val="left" w:pos="2127"/>
        </w:tabs>
        <w:ind w:firstLine="0"/>
        <w:rPr>
          <w:rFonts w:eastAsia="Calibri"/>
          <w:b/>
          <w:i/>
          <w:color w:val="7F7F7F"/>
          <w:szCs w:val="22"/>
        </w:rPr>
      </w:pPr>
    </w:p>
    <w:p w14:paraId="764B0518" w14:textId="77777777" w:rsidR="00E74957" w:rsidRDefault="00E74957" w:rsidP="00E74957">
      <w:pPr>
        <w:tabs>
          <w:tab w:val="left" w:pos="2127"/>
        </w:tabs>
        <w:ind w:firstLine="0"/>
        <w:rPr>
          <w:rFonts w:eastAsia="Calibri"/>
          <w:b/>
          <w:i/>
          <w:color w:val="7F7F7F"/>
          <w:szCs w:val="22"/>
        </w:rPr>
      </w:pPr>
    </w:p>
    <w:p w14:paraId="663F8A64" w14:textId="77777777" w:rsidR="00E74957" w:rsidRDefault="00E74957" w:rsidP="00E74957">
      <w:pPr>
        <w:tabs>
          <w:tab w:val="left" w:pos="2127"/>
        </w:tabs>
        <w:ind w:firstLine="0"/>
        <w:rPr>
          <w:rFonts w:eastAsia="Calibri"/>
          <w:b/>
          <w:i/>
          <w:color w:val="7F7F7F"/>
          <w:szCs w:val="22"/>
        </w:rPr>
      </w:pPr>
    </w:p>
    <w:p w14:paraId="7652F46C" w14:textId="77777777" w:rsidR="009553D1" w:rsidRPr="002E63B5" w:rsidRDefault="009553D1" w:rsidP="009553D1">
      <w:pPr>
        <w:ind w:firstLine="0"/>
        <w:rPr>
          <w:rFonts w:eastAsia="Lucida Sans Unicode"/>
          <w:lang w:eastAsia="ar-SA"/>
        </w:rPr>
      </w:pPr>
      <w:r w:rsidRPr="002E63B5">
        <w:rPr>
          <w:rFonts w:eastAsia="Calibri"/>
          <w:b/>
          <w:i/>
          <w:color w:val="7F7F7F"/>
          <w:szCs w:val="22"/>
        </w:rPr>
        <w:t>Stavebník:</w:t>
      </w:r>
      <w:r w:rsidRPr="002E63B5">
        <w:rPr>
          <w:rFonts w:eastAsia="Calibri"/>
          <w:b/>
          <w:szCs w:val="22"/>
        </w:rPr>
        <w:tab/>
      </w:r>
      <w:r w:rsidRPr="002E63B5">
        <w:rPr>
          <w:rFonts w:eastAsia="Calibri"/>
          <w:b/>
          <w:szCs w:val="22"/>
        </w:rPr>
        <w:tab/>
      </w:r>
      <w:r w:rsidRPr="002E63B5">
        <w:rPr>
          <w:rFonts w:eastAsia="Calibri"/>
          <w:b/>
          <w:szCs w:val="22"/>
        </w:rPr>
        <w:tab/>
      </w:r>
      <w:r w:rsidRPr="002E63B5">
        <w:rPr>
          <w:rFonts w:eastAsia="Lucida Sans Unicode"/>
          <w:lang w:eastAsia="ar-SA"/>
        </w:rPr>
        <w:t>Fyzikální ústav AV ČR, v. v. i.</w:t>
      </w:r>
    </w:p>
    <w:p w14:paraId="6777D8E8" w14:textId="77777777" w:rsidR="009553D1" w:rsidRPr="002E63B5" w:rsidRDefault="009553D1" w:rsidP="009553D1">
      <w:pPr>
        <w:ind w:left="2124" w:firstLine="708"/>
        <w:rPr>
          <w:rFonts w:eastAsia="Lucida Sans Unicode"/>
          <w:lang w:eastAsia="ar-SA"/>
        </w:rPr>
      </w:pPr>
      <w:r w:rsidRPr="002E63B5">
        <w:rPr>
          <w:rFonts w:eastAsia="Lucida Sans Unicode"/>
          <w:lang w:eastAsia="ar-SA"/>
        </w:rPr>
        <w:t xml:space="preserve">Na Slovance 1999/2, 182 21, Praha 8 </w:t>
      </w:r>
    </w:p>
    <w:p w14:paraId="7BC917EA" w14:textId="77777777" w:rsidR="009553D1" w:rsidRPr="002E63B5" w:rsidRDefault="009553D1" w:rsidP="009553D1">
      <w:pPr>
        <w:ind w:left="2124" w:firstLine="708"/>
        <w:rPr>
          <w:rFonts w:eastAsia="Lucida Sans Unicode"/>
          <w:lang w:eastAsia="ar-SA"/>
        </w:rPr>
      </w:pPr>
      <w:r w:rsidRPr="002E63B5">
        <w:rPr>
          <w:rFonts w:eastAsia="Lucida Sans Unicode"/>
          <w:lang w:eastAsia="ar-SA"/>
        </w:rPr>
        <w:t>IČO: 68378271</w:t>
      </w:r>
    </w:p>
    <w:p w14:paraId="6CA771D4" w14:textId="77777777" w:rsidR="009553D1" w:rsidRPr="00B47366" w:rsidRDefault="009553D1" w:rsidP="009553D1">
      <w:pPr>
        <w:ind w:left="2124" w:firstLine="708"/>
        <w:rPr>
          <w:rFonts w:eastAsia="Lucida Sans Unicode"/>
          <w:lang w:eastAsia="ar-SA"/>
        </w:rPr>
      </w:pPr>
      <w:r w:rsidRPr="00B47366">
        <w:rPr>
          <w:rFonts w:eastAsia="Lucida Sans Unicode"/>
          <w:lang w:eastAsia="ar-SA"/>
        </w:rPr>
        <w:t>DIČ: CZ68378271</w:t>
      </w:r>
    </w:p>
    <w:p w14:paraId="6EC6BBBD" w14:textId="77777777" w:rsidR="009553D1" w:rsidRPr="00B47366" w:rsidRDefault="009553D1" w:rsidP="009553D1">
      <w:pPr>
        <w:tabs>
          <w:tab w:val="left" w:pos="2127"/>
        </w:tabs>
        <w:ind w:firstLine="0"/>
        <w:rPr>
          <w:rFonts w:eastAsia="Lucida Sans Unicode"/>
          <w:kern w:val="1"/>
          <w:szCs w:val="22"/>
          <w:lang w:eastAsia="ar-SA"/>
        </w:rPr>
      </w:pPr>
    </w:p>
    <w:p w14:paraId="591D26E3" w14:textId="77777777" w:rsidR="009553D1" w:rsidRPr="00270971" w:rsidRDefault="009553D1" w:rsidP="009553D1">
      <w:pPr>
        <w:ind w:firstLine="0"/>
        <w:rPr>
          <w:rFonts w:eastAsia="Lucida Sans Unicode"/>
          <w:b/>
          <w:bCs/>
          <w:lang w:eastAsia="ar-SA"/>
        </w:rPr>
      </w:pPr>
      <w:r w:rsidRPr="00B47366">
        <w:rPr>
          <w:rFonts w:eastAsia="Lucida Sans Unicode"/>
          <w:b/>
          <w:i/>
          <w:color w:val="7F7F7F"/>
          <w:szCs w:val="22"/>
          <w:lang w:eastAsia="ar-SA"/>
        </w:rPr>
        <w:t>Hlavní projektant:</w:t>
      </w:r>
      <w:r w:rsidRPr="00B47366">
        <w:rPr>
          <w:rFonts w:eastAsia="Lucida Sans Unicode"/>
          <w:szCs w:val="22"/>
          <w:lang w:eastAsia="ar-SA"/>
        </w:rPr>
        <w:tab/>
      </w:r>
      <w:r w:rsidRPr="00B47366">
        <w:rPr>
          <w:rFonts w:eastAsia="Lucida Sans Unicode"/>
          <w:szCs w:val="22"/>
          <w:lang w:eastAsia="ar-SA"/>
        </w:rPr>
        <w:tab/>
      </w:r>
      <w:r w:rsidRPr="00B47366">
        <w:rPr>
          <w:rFonts w:eastAsia="Lucida Sans Unicode"/>
          <w:b/>
          <w:bCs/>
          <w:lang w:eastAsia="ar-SA"/>
        </w:rPr>
        <w:t>Společnost pro kanceláře a sklady FZÚ</w:t>
      </w:r>
    </w:p>
    <w:p w14:paraId="4E69BB97" w14:textId="77777777" w:rsidR="009553D1" w:rsidRDefault="009553D1" w:rsidP="009553D1">
      <w:pPr>
        <w:rPr>
          <w:rFonts w:eastAsia="Lucida Sans Unicode"/>
          <w:highlight w:val="yellow"/>
          <w:lang w:eastAsia="ar-SA"/>
        </w:rPr>
      </w:pPr>
    </w:p>
    <w:p w14:paraId="494E63A0" w14:textId="77777777" w:rsidR="009553D1" w:rsidRPr="00270971" w:rsidRDefault="009553D1" w:rsidP="009553D1">
      <w:pPr>
        <w:ind w:left="2124" w:firstLine="708"/>
        <w:rPr>
          <w:rFonts w:eastAsia="Lucida Sans Unicode"/>
          <w:i/>
          <w:iCs/>
          <w:lang w:eastAsia="ar-SA"/>
        </w:rPr>
      </w:pPr>
      <w:r w:rsidRPr="00270971">
        <w:rPr>
          <w:rFonts w:eastAsia="Lucida Sans Unicode"/>
          <w:i/>
          <w:iCs/>
          <w:lang w:eastAsia="ar-SA"/>
        </w:rPr>
        <w:t>První společník:</w:t>
      </w:r>
    </w:p>
    <w:p w14:paraId="5F50CDCF" w14:textId="77777777" w:rsidR="009553D1" w:rsidRPr="00270971" w:rsidRDefault="009553D1" w:rsidP="009553D1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lang w:eastAsia="ar-SA"/>
        </w:rPr>
        <w:t xml:space="preserve">Energy Benefit Centre a.s. </w:t>
      </w:r>
    </w:p>
    <w:p w14:paraId="39F4727D" w14:textId="77777777" w:rsidR="009553D1" w:rsidRPr="00270971" w:rsidRDefault="009553D1" w:rsidP="009553D1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lang w:eastAsia="ar-SA"/>
        </w:rPr>
        <w:t>Křenova 438/3, 162 00 Praha 6 - Veleslavín</w:t>
      </w:r>
    </w:p>
    <w:p w14:paraId="71D8FBA6" w14:textId="77777777" w:rsidR="009553D1" w:rsidRPr="00270971" w:rsidRDefault="009553D1" w:rsidP="009553D1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IČO</w:t>
      </w:r>
      <w:r w:rsidRPr="00270971">
        <w:rPr>
          <w:rFonts w:eastAsia="Lucida Sans Unicode"/>
          <w:lang w:eastAsia="ar-SA"/>
        </w:rPr>
        <w:t xml:space="preserve">: 29029210, </w:t>
      </w:r>
    </w:p>
    <w:p w14:paraId="2C3B1222" w14:textId="77777777" w:rsidR="009553D1" w:rsidRPr="00270971" w:rsidRDefault="009553D1" w:rsidP="009553D1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DIČ</w:t>
      </w:r>
      <w:r w:rsidRPr="00270971">
        <w:rPr>
          <w:rFonts w:eastAsia="Lucida Sans Unicode"/>
          <w:lang w:eastAsia="ar-SA"/>
        </w:rPr>
        <w:t>: CZ29029210</w:t>
      </w:r>
    </w:p>
    <w:p w14:paraId="71335B85" w14:textId="77777777" w:rsidR="009553D1" w:rsidRDefault="009553D1" w:rsidP="009553D1">
      <w:pPr>
        <w:rPr>
          <w:rFonts w:eastAsia="Lucida Sans Unicode"/>
          <w:lang w:eastAsia="ar-SA"/>
        </w:rPr>
      </w:pPr>
    </w:p>
    <w:p w14:paraId="5A4AEDDC" w14:textId="77777777" w:rsidR="009553D1" w:rsidRPr="00270971" w:rsidRDefault="009553D1" w:rsidP="009553D1">
      <w:pPr>
        <w:ind w:left="2124" w:firstLine="708"/>
        <w:rPr>
          <w:rFonts w:eastAsia="Lucida Sans Unicode"/>
          <w:i/>
          <w:iCs/>
          <w:lang w:eastAsia="ar-SA"/>
        </w:rPr>
      </w:pPr>
      <w:r>
        <w:rPr>
          <w:rFonts w:eastAsia="Lucida Sans Unicode"/>
          <w:i/>
          <w:iCs/>
          <w:lang w:eastAsia="ar-SA"/>
        </w:rPr>
        <w:t>Druhý</w:t>
      </w:r>
      <w:r w:rsidRPr="00270971">
        <w:rPr>
          <w:rFonts w:eastAsia="Lucida Sans Unicode"/>
          <w:i/>
          <w:iCs/>
          <w:lang w:eastAsia="ar-SA"/>
        </w:rPr>
        <w:t xml:space="preserve"> společník:</w:t>
      </w:r>
    </w:p>
    <w:p w14:paraId="0793E42C" w14:textId="77777777" w:rsidR="009553D1" w:rsidRDefault="009553D1" w:rsidP="009553D1">
      <w:pPr>
        <w:ind w:left="2124" w:firstLine="708"/>
        <w:rPr>
          <w:rFonts w:eastAsia="Lucida Sans Unicode"/>
          <w:lang w:eastAsia="ar-SA"/>
        </w:rPr>
      </w:pPr>
      <w:proofErr w:type="spellStart"/>
      <w:r>
        <w:rPr>
          <w:rFonts w:eastAsia="Lucida Sans Unicode"/>
          <w:lang w:eastAsia="ar-SA"/>
        </w:rPr>
        <w:t>Bogle</w:t>
      </w:r>
      <w:proofErr w:type="spellEnd"/>
      <w:r>
        <w:rPr>
          <w:rFonts w:eastAsia="Lucida Sans Unicode"/>
          <w:lang w:eastAsia="ar-SA"/>
        </w:rPr>
        <w:t xml:space="preserve"> </w:t>
      </w:r>
      <w:proofErr w:type="spellStart"/>
      <w:r>
        <w:rPr>
          <w:rFonts w:eastAsia="Lucida Sans Unicode"/>
          <w:lang w:eastAsia="ar-SA"/>
        </w:rPr>
        <w:t>Architects</w:t>
      </w:r>
      <w:proofErr w:type="spellEnd"/>
      <w:r>
        <w:rPr>
          <w:rFonts w:eastAsia="Lucida Sans Unicode"/>
          <w:lang w:eastAsia="ar-SA"/>
        </w:rPr>
        <w:t xml:space="preserve"> s.r.o.</w:t>
      </w:r>
    </w:p>
    <w:p w14:paraId="4FA517E4" w14:textId="77777777" w:rsidR="009553D1" w:rsidRPr="00270971" w:rsidRDefault="009553D1" w:rsidP="009553D1">
      <w:pPr>
        <w:ind w:left="2124" w:firstLine="708"/>
        <w:rPr>
          <w:rFonts w:eastAsia="Lucida Sans Unicode"/>
          <w:lang w:eastAsia="ar-SA"/>
        </w:rPr>
      </w:pPr>
      <w:r>
        <w:rPr>
          <w:rFonts w:eastAsia="Lucida Sans Unicode"/>
          <w:lang w:eastAsia="ar-SA"/>
        </w:rPr>
        <w:t>Revoluční 724/7, 110 00, Pr</w:t>
      </w:r>
      <w:r w:rsidRPr="00270971">
        <w:rPr>
          <w:rFonts w:eastAsia="Lucida Sans Unicode"/>
          <w:lang w:eastAsia="ar-SA"/>
        </w:rPr>
        <w:t xml:space="preserve">aha </w:t>
      </w:r>
      <w:r>
        <w:rPr>
          <w:rFonts w:eastAsia="Lucida Sans Unicode"/>
          <w:lang w:eastAsia="ar-SA"/>
        </w:rPr>
        <w:t>1</w:t>
      </w:r>
      <w:r w:rsidRPr="00270971">
        <w:rPr>
          <w:rFonts w:eastAsia="Lucida Sans Unicode"/>
          <w:lang w:eastAsia="ar-SA"/>
        </w:rPr>
        <w:t xml:space="preserve"> </w:t>
      </w:r>
      <w:r>
        <w:rPr>
          <w:rFonts w:eastAsia="Lucida Sans Unicode"/>
          <w:lang w:eastAsia="ar-SA"/>
        </w:rPr>
        <w:t>–</w:t>
      </w:r>
      <w:r w:rsidRPr="00270971">
        <w:rPr>
          <w:rFonts w:eastAsia="Lucida Sans Unicode"/>
          <w:lang w:eastAsia="ar-SA"/>
        </w:rPr>
        <w:t xml:space="preserve"> </w:t>
      </w:r>
      <w:r>
        <w:rPr>
          <w:rFonts w:eastAsia="Lucida Sans Unicode"/>
          <w:lang w:eastAsia="ar-SA"/>
        </w:rPr>
        <w:t>Staré město</w:t>
      </w:r>
    </w:p>
    <w:p w14:paraId="0B92709B" w14:textId="77777777" w:rsidR="009553D1" w:rsidRPr="00270971" w:rsidRDefault="009553D1" w:rsidP="009553D1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IČO</w:t>
      </w:r>
      <w:r w:rsidRPr="00270971">
        <w:rPr>
          <w:rFonts w:eastAsia="Lucida Sans Unicode"/>
          <w:lang w:eastAsia="ar-SA"/>
        </w:rPr>
        <w:t xml:space="preserve">: </w:t>
      </w:r>
      <w:r>
        <w:rPr>
          <w:rFonts w:eastAsia="Lucida Sans Unicode"/>
          <w:lang w:eastAsia="ar-SA"/>
        </w:rPr>
        <w:t>24818321</w:t>
      </w:r>
      <w:r w:rsidRPr="00270971">
        <w:rPr>
          <w:rFonts w:eastAsia="Lucida Sans Unicode"/>
          <w:lang w:eastAsia="ar-SA"/>
        </w:rPr>
        <w:t xml:space="preserve">, </w:t>
      </w:r>
    </w:p>
    <w:p w14:paraId="0BF69792" w14:textId="77777777" w:rsidR="009553D1" w:rsidRPr="00270971" w:rsidRDefault="009553D1" w:rsidP="009553D1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DIČ</w:t>
      </w:r>
      <w:r w:rsidRPr="00270971">
        <w:rPr>
          <w:rFonts w:eastAsia="Lucida Sans Unicode"/>
          <w:lang w:eastAsia="ar-SA"/>
        </w:rPr>
        <w:t>: CZ</w:t>
      </w:r>
      <w:r>
        <w:rPr>
          <w:rFonts w:eastAsia="Lucida Sans Unicode"/>
          <w:lang w:eastAsia="ar-SA"/>
        </w:rPr>
        <w:t>2488321</w:t>
      </w:r>
    </w:p>
    <w:p w14:paraId="0E21646E" w14:textId="77777777" w:rsidR="009553D1" w:rsidRDefault="009553D1" w:rsidP="009553D1">
      <w:pPr>
        <w:ind w:left="1416" w:firstLine="708"/>
        <w:rPr>
          <w:rFonts w:eastAsia="Lucida Sans Unicode"/>
          <w:lang w:eastAsia="ar-SA"/>
        </w:rPr>
      </w:pPr>
    </w:p>
    <w:p w14:paraId="32167FC4" w14:textId="3FEB2A7D" w:rsidR="009553D1" w:rsidRPr="00AC77D2" w:rsidRDefault="009553D1" w:rsidP="009553D1">
      <w:pPr>
        <w:tabs>
          <w:tab w:val="left" w:pos="2835"/>
        </w:tabs>
        <w:ind w:firstLine="0"/>
        <w:rPr>
          <w:rFonts w:eastAsia="Lucida Sans Unicode"/>
          <w:kern w:val="1"/>
          <w:szCs w:val="22"/>
          <w:lang w:eastAsia="ar-SA"/>
        </w:rPr>
      </w:pPr>
      <w:r w:rsidRPr="00AC77D2">
        <w:rPr>
          <w:rFonts w:eastAsia="Calibri"/>
          <w:b/>
          <w:i/>
          <w:color w:val="7F7F7F"/>
          <w:szCs w:val="22"/>
        </w:rPr>
        <w:t>Místo stavby:</w:t>
      </w:r>
      <w:r w:rsidRPr="00AC77D2">
        <w:rPr>
          <w:rFonts w:eastAsia="Calibri"/>
          <w:b/>
          <w:szCs w:val="22"/>
        </w:rPr>
        <w:tab/>
      </w:r>
      <w:r w:rsidR="00CF02C6" w:rsidRPr="00CF02C6">
        <w:t>Na Slovance 1999/2</w:t>
      </w:r>
      <w:r w:rsidRPr="00AC77D2">
        <w:t xml:space="preserve">, Praha 8, </w:t>
      </w:r>
      <w:proofErr w:type="spellStart"/>
      <w:r w:rsidRPr="00AC77D2">
        <w:t>k.ú</w:t>
      </w:r>
      <w:proofErr w:type="spellEnd"/>
      <w:r w:rsidRPr="00AC77D2">
        <w:t>. Libeň</w:t>
      </w:r>
    </w:p>
    <w:p w14:paraId="243057B3" w14:textId="5B39ABB0" w:rsidR="009553D1" w:rsidRPr="00AC77D2" w:rsidRDefault="009553D1" w:rsidP="009553D1">
      <w:pPr>
        <w:tabs>
          <w:tab w:val="left" w:pos="2835"/>
        </w:tabs>
        <w:rPr>
          <w:rFonts w:eastAsia="Lucida Sans Unicode"/>
          <w:kern w:val="1"/>
          <w:szCs w:val="22"/>
          <w:lang w:eastAsia="ar-SA"/>
        </w:rPr>
      </w:pPr>
      <w:bookmarkStart w:id="1" w:name="_Hlk40455210"/>
      <w:r w:rsidRPr="00AC77D2">
        <w:rPr>
          <w:rFonts w:eastAsia="Lucida Sans Unicode"/>
          <w:kern w:val="1"/>
          <w:szCs w:val="22"/>
          <w:lang w:eastAsia="ar-SA"/>
        </w:rPr>
        <w:tab/>
        <w:t xml:space="preserve">pozemky </w:t>
      </w:r>
      <w:proofErr w:type="spellStart"/>
      <w:r w:rsidRPr="00AC77D2">
        <w:rPr>
          <w:rFonts w:eastAsia="Lucida Sans Unicode"/>
          <w:kern w:val="1"/>
          <w:szCs w:val="22"/>
          <w:lang w:eastAsia="ar-SA"/>
        </w:rPr>
        <w:t>parc</w:t>
      </w:r>
      <w:proofErr w:type="spellEnd"/>
      <w:r w:rsidRPr="00AC77D2">
        <w:rPr>
          <w:rFonts w:eastAsia="Lucida Sans Unicode"/>
          <w:kern w:val="1"/>
          <w:szCs w:val="22"/>
          <w:lang w:eastAsia="ar-SA"/>
        </w:rPr>
        <w:t>. č. 1333/9</w:t>
      </w:r>
    </w:p>
    <w:bookmarkEnd w:id="1"/>
    <w:p w14:paraId="6DA12B2B" w14:textId="77777777" w:rsidR="009553D1" w:rsidRPr="00C4346A" w:rsidRDefault="009553D1" w:rsidP="009553D1">
      <w:pPr>
        <w:tabs>
          <w:tab w:val="left" w:pos="2127"/>
        </w:tabs>
        <w:rPr>
          <w:b/>
          <w:i/>
          <w:szCs w:val="22"/>
          <w:highlight w:val="yellow"/>
        </w:rPr>
      </w:pPr>
    </w:p>
    <w:p w14:paraId="5B01F2DA" w14:textId="77777777" w:rsidR="009553D1" w:rsidRPr="002E63B5" w:rsidRDefault="009553D1" w:rsidP="009553D1">
      <w:pPr>
        <w:tabs>
          <w:tab w:val="left" w:pos="2127"/>
        </w:tabs>
        <w:ind w:left="2832" w:hanging="2832"/>
        <w:rPr>
          <w:szCs w:val="22"/>
        </w:rPr>
      </w:pPr>
      <w:r w:rsidRPr="002E63B5">
        <w:rPr>
          <w:b/>
          <w:i/>
          <w:color w:val="7F7F7F"/>
          <w:szCs w:val="22"/>
        </w:rPr>
        <w:t>Stupeň dokumentace:</w:t>
      </w:r>
      <w:r w:rsidRPr="002E63B5">
        <w:rPr>
          <w:b/>
          <w:szCs w:val="22"/>
        </w:rPr>
        <w:tab/>
      </w:r>
      <w:r w:rsidRPr="002E63B5">
        <w:rPr>
          <w:b/>
          <w:szCs w:val="22"/>
        </w:rPr>
        <w:tab/>
      </w:r>
      <w:bookmarkStart w:id="2" w:name="_Hlk41995151"/>
      <w:r w:rsidRPr="002E63B5">
        <w:rPr>
          <w:rFonts w:eastAsia="Lucida Sans Unicode"/>
        </w:rPr>
        <w:t>Dokumentace pro vydání společného povolení</w:t>
      </w:r>
      <w:bookmarkEnd w:id="2"/>
    </w:p>
    <w:p w14:paraId="74CE7420" w14:textId="77777777" w:rsidR="009553D1" w:rsidRPr="00C4346A" w:rsidRDefault="009553D1" w:rsidP="009553D1">
      <w:pPr>
        <w:tabs>
          <w:tab w:val="left" w:pos="2127"/>
        </w:tabs>
        <w:rPr>
          <w:b/>
          <w:i/>
          <w:szCs w:val="22"/>
          <w:highlight w:val="yellow"/>
        </w:rPr>
      </w:pPr>
    </w:p>
    <w:p w14:paraId="2F49F526" w14:textId="77777777" w:rsidR="009553D1" w:rsidRPr="002E63B5" w:rsidRDefault="009553D1" w:rsidP="009553D1">
      <w:pPr>
        <w:tabs>
          <w:tab w:val="left" w:pos="2127"/>
        </w:tabs>
        <w:ind w:firstLine="0"/>
        <w:rPr>
          <w:b/>
          <w:i/>
          <w:szCs w:val="22"/>
        </w:rPr>
      </w:pPr>
      <w:r w:rsidRPr="002E63B5">
        <w:rPr>
          <w:b/>
          <w:i/>
          <w:color w:val="7F7F7F"/>
          <w:szCs w:val="22"/>
        </w:rPr>
        <w:t>Zakázkové číslo:</w:t>
      </w:r>
      <w:r w:rsidRPr="002E63B5">
        <w:rPr>
          <w:b/>
          <w:i/>
          <w:szCs w:val="22"/>
        </w:rPr>
        <w:tab/>
      </w:r>
      <w:r w:rsidRPr="002E63B5">
        <w:rPr>
          <w:b/>
          <w:i/>
          <w:szCs w:val="22"/>
        </w:rPr>
        <w:tab/>
      </w:r>
      <w:r w:rsidRPr="002E63B5">
        <w:rPr>
          <w:szCs w:val="22"/>
        </w:rPr>
        <w:t>2</w:t>
      </w:r>
      <w:r>
        <w:rPr>
          <w:szCs w:val="22"/>
        </w:rPr>
        <w:t>20108</w:t>
      </w:r>
      <w:r w:rsidRPr="002E63B5">
        <w:rPr>
          <w:b/>
          <w:i/>
          <w:szCs w:val="22"/>
        </w:rPr>
        <w:tab/>
      </w:r>
    </w:p>
    <w:p w14:paraId="434E80A8" w14:textId="77777777" w:rsidR="009553D1" w:rsidRPr="006452F3" w:rsidRDefault="009553D1" w:rsidP="009553D1">
      <w:pPr>
        <w:tabs>
          <w:tab w:val="left" w:pos="2127"/>
        </w:tabs>
        <w:rPr>
          <w:b/>
          <w:i/>
          <w:szCs w:val="22"/>
        </w:rPr>
      </w:pPr>
    </w:p>
    <w:p w14:paraId="35AA7C4E" w14:textId="2EF670C2" w:rsidR="009553D1" w:rsidRPr="002E63B5" w:rsidRDefault="009553D1" w:rsidP="009553D1">
      <w:pPr>
        <w:tabs>
          <w:tab w:val="left" w:pos="2127"/>
        </w:tabs>
        <w:ind w:firstLine="0"/>
        <w:rPr>
          <w:szCs w:val="22"/>
        </w:rPr>
      </w:pPr>
      <w:r w:rsidRPr="006452F3">
        <w:rPr>
          <w:b/>
          <w:i/>
          <w:color w:val="7F7F7F"/>
          <w:szCs w:val="22"/>
        </w:rPr>
        <w:t>Datum:</w:t>
      </w:r>
      <w:r w:rsidRPr="006452F3">
        <w:rPr>
          <w:szCs w:val="22"/>
        </w:rPr>
        <w:tab/>
      </w:r>
      <w:r w:rsidRPr="006452F3">
        <w:rPr>
          <w:szCs w:val="22"/>
        </w:rPr>
        <w:tab/>
      </w:r>
      <w:r w:rsidR="006827E2">
        <w:rPr>
          <w:szCs w:val="22"/>
        </w:rPr>
        <w:t>13</w:t>
      </w:r>
      <w:r w:rsidRPr="006452F3">
        <w:rPr>
          <w:szCs w:val="22"/>
        </w:rPr>
        <w:t xml:space="preserve">. </w:t>
      </w:r>
      <w:r w:rsidR="006827E2">
        <w:rPr>
          <w:szCs w:val="22"/>
        </w:rPr>
        <w:t>02</w:t>
      </w:r>
      <w:r w:rsidRPr="006452F3">
        <w:rPr>
          <w:szCs w:val="22"/>
        </w:rPr>
        <w:t>. 202</w:t>
      </w:r>
      <w:r w:rsidR="006827E2">
        <w:rPr>
          <w:szCs w:val="22"/>
        </w:rPr>
        <w:t>3</w:t>
      </w:r>
    </w:p>
    <w:p w14:paraId="686F9CEB" w14:textId="77777777" w:rsidR="009553D1" w:rsidRPr="002E63B5" w:rsidRDefault="009553D1" w:rsidP="009553D1">
      <w:pPr>
        <w:tabs>
          <w:tab w:val="left" w:pos="2127"/>
        </w:tabs>
        <w:ind w:firstLine="0"/>
        <w:rPr>
          <w:rFonts w:eastAsia="Lucida Sans Unicode"/>
          <w:color w:val="7F7F7F"/>
          <w:kern w:val="1"/>
          <w:szCs w:val="22"/>
          <w:lang w:eastAsia="ar-SA"/>
        </w:rPr>
      </w:pPr>
      <w:r w:rsidRPr="002E63B5">
        <w:rPr>
          <w:b/>
          <w:i/>
          <w:color w:val="7F7F7F"/>
          <w:szCs w:val="22"/>
        </w:rPr>
        <w:t>Datum aktualizace (změny):</w:t>
      </w:r>
      <w:r w:rsidRPr="002E63B5">
        <w:rPr>
          <w:color w:val="7F7F7F"/>
          <w:szCs w:val="22"/>
        </w:rPr>
        <w:tab/>
        <w:t>-</w:t>
      </w:r>
    </w:p>
    <w:p w14:paraId="1CE3C262" w14:textId="77777777" w:rsidR="009553D1" w:rsidRPr="00C4346A" w:rsidRDefault="009553D1" w:rsidP="009553D1">
      <w:pPr>
        <w:rPr>
          <w:highlight w:val="yellow"/>
          <w:lang w:val="x-none" w:eastAsia="en-US"/>
        </w:rPr>
      </w:pPr>
    </w:p>
    <w:p w14:paraId="68A4E95D" w14:textId="77777777" w:rsidR="009553D1" w:rsidRPr="002E63B5" w:rsidRDefault="009553D1" w:rsidP="009553D1">
      <w:pPr>
        <w:rPr>
          <w:lang w:val="x-none" w:eastAsia="en-US"/>
        </w:rPr>
      </w:pPr>
    </w:p>
    <w:p w14:paraId="199984BB" w14:textId="77777777" w:rsidR="009553D1" w:rsidRPr="002E63B5" w:rsidRDefault="009553D1" w:rsidP="009553D1">
      <w:pPr>
        <w:pStyle w:val="Bezmezer"/>
        <w:ind w:firstLine="0"/>
        <w:rPr>
          <w:rFonts w:eastAsia="Lucida Sans Unicode"/>
        </w:rPr>
      </w:pPr>
      <w:r w:rsidRPr="002E63B5">
        <w:rPr>
          <w:b/>
          <w:bCs/>
          <w:i/>
          <w:color w:val="7F7F7F"/>
        </w:rPr>
        <w:t>Vypracoval:</w:t>
      </w:r>
      <w:r w:rsidRPr="002E63B5">
        <w:rPr>
          <w:i/>
          <w:color w:val="7F7F7F"/>
        </w:rPr>
        <w:tab/>
      </w:r>
      <w:r w:rsidRPr="002E63B5">
        <w:rPr>
          <w:i/>
          <w:color w:val="7F7F7F"/>
        </w:rPr>
        <w:tab/>
      </w:r>
      <w:r w:rsidRPr="002E63B5">
        <w:rPr>
          <w:i/>
          <w:color w:val="7F7F7F"/>
        </w:rPr>
        <w:tab/>
      </w:r>
      <w:r w:rsidRPr="002E63B5">
        <w:rPr>
          <w:rFonts w:eastAsia="Lucida Sans Unicode"/>
        </w:rPr>
        <w:t>Ing. Lukáš Brotánek</w:t>
      </w:r>
    </w:p>
    <w:p w14:paraId="3185BBA6" w14:textId="77777777" w:rsidR="009553D1" w:rsidRPr="002E63B5" w:rsidRDefault="009553D1" w:rsidP="009553D1">
      <w:pPr>
        <w:pStyle w:val="Bezmezer"/>
        <w:ind w:firstLine="0"/>
        <w:rPr>
          <w:b/>
          <w:bCs/>
          <w:iCs/>
        </w:rPr>
      </w:pPr>
    </w:p>
    <w:p w14:paraId="727C8E3E" w14:textId="77777777" w:rsidR="009553D1" w:rsidRPr="002E63B5" w:rsidRDefault="009553D1" w:rsidP="009553D1">
      <w:pPr>
        <w:tabs>
          <w:tab w:val="left" w:pos="2835"/>
        </w:tabs>
        <w:ind w:firstLine="0"/>
        <w:contextualSpacing/>
        <w:rPr>
          <w:rFonts w:eastAsia="Lucida Sans Unicode"/>
          <w:szCs w:val="22"/>
          <w:lang w:eastAsia="ar-SA"/>
        </w:rPr>
      </w:pPr>
      <w:r w:rsidRPr="002E63B5">
        <w:rPr>
          <w:b/>
          <w:bCs/>
          <w:i/>
          <w:color w:val="7F7F7F"/>
          <w:szCs w:val="22"/>
        </w:rPr>
        <w:t>Zodpovědný projektant:</w:t>
      </w:r>
      <w:r w:rsidRPr="002E63B5">
        <w:rPr>
          <w:i/>
          <w:color w:val="7F7F7F"/>
          <w:szCs w:val="22"/>
        </w:rPr>
        <w:tab/>
      </w:r>
      <w:r w:rsidRPr="002E63B5">
        <w:rPr>
          <w:rFonts w:eastAsia="Lucida Sans Unicode"/>
          <w:szCs w:val="22"/>
          <w:lang w:eastAsia="ar-SA"/>
        </w:rPr>
        <w:t>Ing. Libor Truhelka</w:t>
      </w:r>
      <w:r w:rsidRPr="002E63B5">
        <w:rPr>
          <w:rFonts w:eastAsia="Lucida Sans Unicode"/>
          <w:szCs w:val="22"/>
          <w:lang w:eastAsia="ar-SA"/>
        </w:rPr>
        <w:tab/>
      </w:r>
      <w:r w:rsidRPr="002E63B5">
        <w:rPr>
          <w:rFonts w:eastAsia="Lucida Sans Unicode"/>
          <w:szCs w:val="22"/>
          <w:lang w:eastAsia="ar-SA"/>
        </w:rPr>
        <w:tab/>
      </w:r>
      <w:r w:rsidRPr="002E63B5">
        <w:rPr>
          <w:rFonts w:eastAsia="Lucida Sans Unicode"/>
          <w:szCs w:val="22"/>
          <w:lang w:eastAsia="ar-SA"/>
        </w:rPr>
        <w:tab/>
      </w:r>
    </w:p>
    <w:p w14:paraId="2F69D08B" w14:textId="77777777" w:rsidR="009553D1" w:rsidRPr="002E63B5" w:rsidRDefault="009553D1" w:rsidP="009553D1">
      <w:pPr>
        <w:tabs>
          <w:tab w:val="left" w:pos="2835"/>
        </w:tabs>
        <w:contextualSpacing/>
        <w:rPr>
          <w:rFonts w:eastAsia="Lucida Sans Unicode"/>
          <w:szCs w:val="22"/>
          <w:lang w:eastAsia="ar-SA"/>
        </w:rPr>
      </w:pPr>
    </w:p>
    <w:p w14:paraId="09B3053F" w14:textId="6079DF89" w:rsidR="009553D1" w:rsidRDefault="009553D1" w:rsidP="009553D1">
      <w:pPr>
        <w:tabs>
          <w:tab w:val="left" w:pos="2835"/>
        </w:tabs>
        <w:ind w:firstLine="0"/>
        <w:contextualSpacing/>
        <w:rPr>
          <w:b/>
          <w:bCs/>
          <w:i/>
          <w:color w:val="7F7F7F"/>
          <w:szCs w:val="22"/>
        </w:rPr>
      </w:pPr>
      <w:proofErr w:type="spellStart"/>
      <w:r w:rsidRPr="002E63B5">
        <w:rPr>
          <w:b/>
          <w:bCs/>
          <w:i/>
          <w:color w:val="7F7F7F"/>
          <w:szCs w:val="22"/>
        </w:rPr>
        <w:t>Paré</w:t>
      </w:r>
      <w:proofErr w:type="spellEnd"/>
      <w:r w:rsidRPr="002E63B5">
        <w:rPr>
          <w:b/>
          <w:bCs/>
          <w:i/>
          <w:color w:val="7F7F7F"/>
          <w:szCs w:val="22"/>
        </w:rPr>
        <w:t>:</w:t>
      </w:r>
    </w:p>
    <w:p w14:paraId="3E816EB9" w14:textId="77777777" w:rsidR="009553D1" w:rsidRDefault="009553D1">
      <w:pPr>
        <w:spacing w:after="160" w:line="259" w:lineRule="auto"/>
        <w:ind w:firstLine="0"/>
        <w:jc w:val="left"/>
        <w:rPr>
          <w:b/>
          <w:bCs/>
          <w:i/>
          <w:color w:val="7F7F7F"/>
          <w:szCs w:val="22"/>
        </w:rPr>
      </w:pPr>
      <w:r>
        <w:rPr>
          <w:b/>
          <w:bCs/>
          <w:i/>
          <w:color w:val="7F7F7F"/>
          <w:szCs w:val="22"/>
        </w:rPr>
        <w:br w:type="page"/>
      </w:r>
    </w:p>
    <w:p w14:paraId="4AACC121" w14:textId="77777777" w:rsidR="00E74957" w:rsidRDefault="00E74957" w:rsidP="009553D1">
      <w:pPr>
        <w:tabs>
          <w:tab w:val="left" w:pos="2835"/>
        </w:tabs>
        <w:ind w:firstLine="0"/>
        <w:contextualSpacing/>
      </w:pPr>
    </w:p>
    <w:p w14:paraId="3C5F3DBF" w14:textId="77777777" w:rsidR="00465888" w:rsidRDefault="00465888" w:rsidP="00465888">
      <w:pPr>
        <w:pStyle w:val="EBObsah"/>
      </w:pPr>
      <w:r>
        <w:t>Obsah:</w:t>
      </w:r>
    </w:p>
    <w:p w14:paraId="0CB3C629" w14:textId="6D77C707" w:rsidR="00A060EF" w:rsidRDefault="00D55196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TOC \o "1-3" \h \z \u </w:instrText>
      </w:r>
      <w:r>
        <w:rPr>
          <w:szCs w:val="22"/>
        </w:rPr>
        <w:fldChar w:fldCharType="separate"/>
      </w:r>
      <w:hyperlink w:anchor="_Toc127191474" w:history="1">
        <w:r w:rsidR="00A060EF" w:rsidRPr="005A36BB">
          <w:rPr>
            <w:rStyle w:val="Hypertextovodkaz"/>
            <w:rFonts w:eastAsia="Lucida Sans Unicode"/>
            <w:noProof/>
          </w:rPr>
          <w:t>B.1</w:t>
        </w:r>
        <w:r w:rsidR="00A060EF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060EF" w:rsidRPr="005A36BB">
          <w:rPr>
            <w:rStyle w:val="Hypertextovodkaz"/>
            <w:rFonts w:eastAsia="Lucida Sans Unicode"/>
            <w:noProof/>
          </w:rPr>
          <w:t>Popis území stavby</w:t>
        </w:r>
        <w:r w:rsidR="00A060EF">
          <w:rPr>
            <w:noProof/>
            <w:webHidden/>
          </w:rPr>
          <w:tab/>
        </w:r>
        <w:r w:rsidR="00A060EF">
          <w:rPr>
            <w:noProof/>
            <w:webHidden/>
          </w:rPr>
          <w:fldChar w:fldCharType="begin"/>
        </w:r>
        <w:r w:rsidR="00A060EF">
          <w:rPr>
            <w:noProof/>
            <w:webHidden/>
          </w:rPr>
          <w:instrText xml:space="preserve"> PAGEREF _Toc127191474 \h </w:instrText>
        </w:r>
        <w:r w:rsidR="00A060EF">
          <w:rPr>
            <w:noProof/>
            <w:webHidden/>
          </w:rPr>
        </w:r>
        <w:r w:rsidR="00A060EF"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3</w:t>
        </w:r>
        <w:r w:rsidR="00A060EF">
          <w:rPr>
            <w:noProof/>
            <w:webHidden/>
          </w:rPr>
          <w:fldChar w:fldCharType="end"/>
        </w:r>
      </w:hyperlink>
    </w:p>
    <w:p w14:paraId="67C5C3F8" w14:textId="35F378BB" w:rsidR="00A060EF" w:rsidRDefault="00A060E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7191475" w:history="1">
        <w:r w:rsidRPr="005A36BB">
          <w:rPr>
            <w:rStyle w:val="Hypertextovodkaz"/>
            <w:rFonts w:eastAsia="Lucida Sans Unicode"/>
            <w:noProof/>
          </w:rPr>
          <w:t>B.2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Celkový popis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FC0053" w14:textId="2A7D7F88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76" w:history="1">
        <w:r w:rsidRPr="005A36BB">
          <w:rPr>
            <w:rStyle w:val="Hypertextovodkaz"/>
            <w:rFonts w:eastAsia="Lucida Sans Unicode"/>
            <w:noProof/>
          </w:rPr>
          <w:t>B.2.1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Základní charakteristika stavby a jejího užívání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A533F6" w14:textId="2550F570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77" w:history="1">
        <w:r w:rsidRPr="005A36BB">
          <w:rPr>
            <w:rStyle w:val="Hypertextovodkaz"/>
            <w:rFonts w:eastAsia="Lucida Sans Unicode"/>
            <w:noProof/>
          </w:rPr>
          <w:t>B.2.2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Celkové urbanistické a architektonické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C74CF7" w14:textId="33269479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78" w:history="1">
        <w:r w:rsidRPr="005A36BB">
          <w:rPr>
            <w:rStyle w:val="Hypertextovodkaz"/>
            <w:rFonts w:eastAsia="Lucida Sans Unicode"/>
            <w:noProof/>
          </w:rPr>
          <w:t>B.2.3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Celkové provozní řešení, technologie výroby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E08F72" w14:textId="1C48C8CC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79" w:history="1">
        <w:r w:rsidRPr="005A36BB">
          <w:rPr>
            <w:rStyle w:val="Hypertextovodkaz"/>
            <w:rFonts w:eastAsia="Lucida Sans Unicode"/>
            <w:noProof/>
          </w:rPr>
          <w:t>B.2.4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Bezbariérové užívání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EC0207" w14:textId="1047F543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80" w:history="1">
        <w:r w:rsidRPr="005A36BB">
          <w:rPr>
            <w:rStyle w:val="Hypertextovodkaz"/>
            <w:rFonts w:eastAsia="Lucida Sans Unicode"/>
            <w:noProof/>
          </w:rPr>
          <w:t>B.2.5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Bezpečnost při užívání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0167286" w14:textId="04929879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81" w:history="1">
        <w:r w:rsidRPr="005A36BB">
          <w:rPr>
            <w:rStyle w:val="Hypertextovodkaz"/>
            <w:rFonts w:eastAsia="Lucida Sans Unicode"/>
            <w:noProof/>
          </w:rPr>
          <w:t>B.2.6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Základní charakteristika objektů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834706B" w14:textId="4437365D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82" w:history="1">
        <w:r w:rsidRPr="005A36BB">
          <w:rPr>
            <w:rStyle w:val="Hypertextovodkaz"/>
            <w:rFonts w:eastAsia="Lucida Sans Unicode"/>
            <w:noProof/>
          </w:rPr>
          <w:t>B.2.7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Základní charakteristika technických a technologických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EC9AEBB" w14:textId="0B040A41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83" w:history="1">
        <w:r w:rsidRPr="005A36BB">
          <w:rPr>
            <w:rStyle w:val="Hypertextovodkaz"/>
            <w:rFonts w:eastAsia="Lucida Sans Unicode"/>
            <w:noProof/>
          </w:rPr>
          <w:t>B.2.8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Zásady požárně bezpečnostního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41316C" w14:textId="61CFA564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84" w:history="1">
        <w:r w:rsidRPr="005A36BB">
          <w:rPr>
            <w:rStyle w:val="Hypertextovodkaz"/>
            <w:rFonts w:eastAsia="Lucida Sans Unicode"/>
            <w:noProof/>
          </w:rPr>
          <w:t>B.2.9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Úspora energie a tepelná ochrana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11CEE1" w14:textId="4DFDBE0E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85" w:history="1">
        <w:r w:rsidRPr="005A36BB">
          <w:rPr>
            <w:rStyle w:val="Hypertextovodkaz"/>
            <w:rFonts w:eastAsia="Lucida Sans Unicode"/>
            <w:noProof/>
          </w:rPr>
          <w:t>B.2.10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Hygienické požadavky na stavby, požadavky na pracovní a komunální prostředí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03A74FD" w14:textId="7A9772F0" w:rsidR="00A060EF" w:rsidRDefault="00A060E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7191486" w:history="1">
        <w:r w:rsidRPr="005A36BB">
          <w:rPr>
            <w:rStyle w:val="Hypertextovodkaz"/>
            <w:rFonts w:eastAsia="Lucida Sans Unicode"/>
            <w:noProof/>
          </w:rPr>
          <w:t>B.2.11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Zásady ochrany stavby před negativními účinky vnějšího prostředí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A6F34A" w14:textId="6045B831" w:rsidR="00A060EF" w:rsidRDefault="00A060E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7191487" w:history="1">
        <w:r w:rsidRPr="005A36BB">
          <w:rPr>
            <w:rStyle w:val="Hypertextovodkaz"/>
            <w:rFonts w:eastAsia="Lucida Sans Unicode"/>
            <w:noProof/>
          </w:rPr>
          <w:t>B.3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Připojení na technickou infrastrukturu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8D02E82" w14:textId="4B226A0C" w:rsidR="00A060EF" w:rsidRDefault="00A060E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7191488" w:history="1">
        <w:r w:rsidRPr="005A36BB">
          <w:rPr>
            <w:rStyle w:val="Hypertextovodkaz"/>
            <w:rFonts w:eastAsia="Lucida Sans Unicode"/>
            <w:noProof/>
          </w:rPr>
          <w:t>B.4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Dopravní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94F5C9" w14:textId="19B66E2A" w:rsidR="00A060EF" w:rsidRDefault="00A060E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7191489" w:history="1">
        <w:r w:rsidRPr="005A36BB">
          <w:rPr>
            <w:rStyle w:val="Hypertextovodkaz"/>
            <w:rFonts w:eastAsia="Lucida Sans Unicode"/>
            <w:noProof/>
          </w:rPr>
          <w:t>B.5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Řešení vegetace a souvisejících terénních úprav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EA60193" w14:textId="380CCCBE" w:rsidR="00A060EF" w:rsidRDefault="00A060E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7191490" w:history="1">
        <w:r w:rsidRPr="005A36BB">
          <w:rPr>
            <w:rStyle w:val="Hypertextovodkaz"/>
            <w:rFonts w:eastAsia="Lucida Sans Unicode"/>
            <w:noProof/>
          </w:rPr>
          <w:t>B.6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Popis vlivů stavby na životní prostředí a jeho ochranu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1975146" w14:textId="4419050D" w:rsidR="00A060EF" w:rsidRDefault="00A060E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7191491" w:history="1">
        <w:r w:rsidRPr="005A36BB">
          <w:rPr>
            <w:rStyle w:val="Hypertextovodkaz"/>
            <w:rFonts w:eastAsia="Lucida Sans Unicode"/>
            <w:noProof/>
          </w:rPr>
          <w:t>B.7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Ochrana obyvatelstva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515C159" w14:textId="4E7C3F56" w:rsidR="00A060EF" w:rsidRDefault="00A060E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7191492" w:history="1">
        <w:r w:rsidRPr="005A36BB">
          <w:rPr>
            <w:rStyle w:val="Hypertextovodkaz"/>
            <w:rFonts w:eastAsia="Lucida Sans Unicode"/>
            <w:noProof/>
          </w:rPr>
          <w:t>B.8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Zásady organizace výstavby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EA741C9" w14:textId="2079B7F3" w:rsidR="00A060EF" w:rsidRDefault="00A060E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7191493" w:history="1">
        <w:r w:rsidRPr="005A36BB">
          <w:rPr>
            <w:rStyle w:val="Hypertextovodkaz"/>
            <w:rFonts w:eastAsia="Lucida Sans Unicode"/>
            <w:noProof/>
          </w:rPr>
          <w:t>B.9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5A36BB">
          <w:rPr>
            <w:rStyle w:val="Hypertextovodkaz"/>
            <w:rFonts w:eastAsia="Lucida Sans Unicode"/>
            <w:noProof/>
          </w:rPr>
          <w:t>Celkové vodohospodářské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_Toc127191493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73F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7171FDE" w14:textId="11937651" w:rsidR="00E74957" w:rsidRDefault="00D55196" w:rsidP="00E74957">
      <w:pPr>
        <w:ind w:firstLine="0"/>
      </w:pPr>
      <w:r>
        <w:rPr>
          <w:szCs w:val="22"/>
        </w:rPr>
        <w:fldChar w:fldCharType="end"/>
      </w:r>
    </w:p>
    <w:p w14:paraId="0D2E4997" w14:textId="77777777" w:rsidR="00E74957" w:rsidRDefault="00E74957" w:rsidP="00E74957">
      <w:pPr>
        <w:ind w:firstLine="0"/>
      </w:pPr>
    </w:p>
    <w:p w14:paraId="43C9D356" w14:textId="77777777" w:rsidR="00E74957" w:rsidRDefault="00E74957" w:rsidP="00E74957">
      <w:pPr>
        <w:ind w:firstLine="0"/>
      </w:pPr>
    </w:p>
    <w:p w14:paraId="30BD6DE6" w14:textId="77777777" w:rsidR="00E74957" w:rsidRDefault="00E74957" w:rsidP="00E74957">
      <w:pPr>
        <w:ind w:firstLine="0"/>
      </w:pPr>
    </w:p>
    <w:p w14:paraId="6E2DDA5B" w14:textId="77777777" w:rsidR="00E74957" w:rsidRDefault="00E74957" w:rsidP="00E74957">
      <w:pPr>
        <w:ind w:firstLine="0"/>
      </w:pPr>
    </w:p>
    <w:p w14:paraId="701ED209" w14:textId="77777777" w:rsidR="00E74957" w:rsidRDefault="00E74957" w:rsidP="00E74957">
      <w:pPr>
        <w:ind w:firstLine="0"/>
      </w:pPr>
    </w:p>
    <w:p w14:paraId="696CA292" w14:textId="77777777" w:rsidR="00E74957" w:rsidRDefault="00E74957" w:rsidP="00E74957">
      <w:pPr>
        <w:ind w:firstLine="0"/>
      </w:pPr>
    </w:p>
    <w:p w14:paraId="07A5AC42" w14:textId="77777777" w:rsidR="00E74957" w:rsidRDefault="00E74957" w:rsidP="00E74957">
      <w:pPr>
        <w:ind w:firstLine="0"/>
      </w:pPr>
    </w:p>
    <w:p w14:paraId="79CE250F" w14:textId="77777777" w:rsidR="00E74957" w:rsidRDefault="00E74957" w:rsidP="00E74957">
      <w:pPr>
        <w:ind w:firstLine="0"/>
      </w:pPr>
    </w:p>
    <w:p w14:paraId="74709C6B" w14:textId="77777777" w:rsidR="00E74957" w:rsidRDefault="00E74957" w:rsidP="00E74957">
      <w:pPr>
        <w:ind w:firstLine="0"/>
      </w:pPr>
    </w:p>
    <w:p w14:paraId="1F2DAB56" w14:textId="77777777" w:rsidR="00E74957" w:rsidRDefault="00E74957" w:rsidP="00E74957">
      <w:pPr>
        <w:ind w:firstLine="0"/>
      </w:pPr>
    </w:p>
    <w:p w14:paraId="3612BC76" w14:textId="77777777" w:rsidR="00E74957" w:rsidRDefault="00E74957" w:rsidP="00E74957">
      <w:pPr>
        <w:ind w:firstLine="0"/>
      </w:pPr>
    </w:p>
    <w:p w14:paraId="07D4D9E1" w14:textId="77777777" w:rsidR="00E74957" w:rsidRDefault="00E74957" w:rsidP="00E74957">
      <w:pPr>
        <w:ind w:firstLine="0"/>
      </w:pPr>
    </w:p>
    <w:p w14:paraId="0BB74C81" w14:textId="77777777" w:rsidR="00E74957" w:rsidRDefault="00E74957" w:rsidP="00E74957">
      <w:pPr>
        <w:ind w:firstLine="0"/>
      </w:pPr>
    </w:p>
    <w:p w14:paraId="11FEBA72" w14:textId="77777777" w:rsidR="00E74957" w:rsidRDefault="00E74957" w:rsidP="00E74957">
      <w:pPr>
        <w:ind w:firstLine="0"/>
      </w:pPr>
    </w:p>
    <w:p w14:paraId="74436920" w14:textId="77777777" w:rsidR="00E74957" w:rsidRDefault="00E74957" w:rsidP="00E74957">
      <w:pPr>
        <w:ind w:firstLine="0"/>
      </w:pPr>
    </w:p>
    <w:p w14:paraId="5924D5ED" w14:textId="77777777" w:rsidR="00E74957" w:rsidRDefault="00E74957" w:rsidP="00E74957">
      <w:pPr>
        <w:ind w:firstLine="0"/>
      </w:pPr>
    </w:p>
    <w:p w14:paraId="752FD51D" w14:textId="77777777" w:rsidR="00E74957" w:rsidRDefault="00E74957" w:rsidP="00E74957">
      <w:pPr>
        <w:ind w:firstLine="0"/>
      </w:pPr>
    </w:p>
    <w:p w14:paraId="470FA894" w14:textId="77777777" w:rsidR="00E74957" w:rsidRDefault="00E74957" w:rsidP="00E74957">
      <w:pPr>
        <w:ind w:firstLine="0"/>
      </w:pPr>
    </w:p>
    <w:p w14:paraId="3EC31719" w14:textId="77777777" w:rsidR="00E74957" w:rsidRDefault="00E74957" w:rsidP="00E74957">
      <w:pPr>
        <w:ind w:firstLine="0"/>
      </w:pPr>
    </w:p>
    <w:p w14:paraId="5D59F20C" w14:textId="77777777" w:rsidR="00E74957" w:rsidRDefault="00E74957" w:rsidP="00E74957">
      <w:pPr>
        <w:ind w:firstLine="0"/>
      </w:pPr>
    </w:p>
    <w:p w14:paraId="5EA799A3" w14:textId="77777777" w:rsidR="00E74957" w:rsidRDefault="00E74957" w:rsidP="00E74957">
      <w:pPr>
        <w:ind w:firstLine="0"/>
      </w:pPr>
    </w:p>
    <w:p w14:paraId="5EBDF5E7" w14:textId="77777777" w:rsidR="002C2AB2" w:rsidRDefault="002C2AB2" w:rsidP="00E74957">
      <w:pPr>
        <w:ind w:firstLine="0"/>
      </w:pPr>
    </w:p>
    <w:p w14:paraId="388F8A24" w14:textId="77777777" w:rsidR="002C2AB2" w:rsidRDefault="002C2AB2" w:rsidP="00E74957">
      <w:pPr>
        <w:ind w:firstLine="0"/>
      </w:pPr>
    </w:p>
    <w:p w14:paraId="75B35E24" w14:textId="77777777" w:rsidR="002C2AB2" w:rsidRDefault="002C2AB2" w:rsidP="00E74957">
      <w:pPr>
        <w:ind w:firstLine="0"/>
      </w:pPr>
    </w:p>
    <w:p w14:paraId="7D2F8DD3" w14:textId="77777777" w:rsidR="00E74957" w:rsidRDefault="00E74957" w:rsidP="00E74957">
      <w:pPr>
        <w:ind w:firstLine="0"/>
      </w:pPr>
    </w:p>
    <w:p w14:paraId="2460D682" w14:textId="77777777" w:rsidR="00E74957" w:rsidRDefault="00E74957" w:rsidP="00E74957">
      <w:pPr>
        <w:ind w:firstLine="0"/>
      </w:pPr>
    </w:p>
    <w:p w14:paraId="321200A2" w14:textId="77777777" w:rsidR="00E74957" w:rsidRDefault="00E74957" w:rsidP="00E74957">
      <w:pPr>
        <w:ind w:firstLine="0"/>
      </w:pPr>
    </w:p>
    <w:p w14:paraId="77AF24A9" w14:textId="77777777" w:rsidR="00E74957" w:rsidRDefault="00E74957" w:rsidP="00E74957">
      <w:pPr>
        <w:ind w:firstLine="0"/>
      </w:pPr>
    </w:p>
    <w:p w14:paraId="151E511F" w14:textId="77777777" w:rsidR="00077A0F" w:rsidRPr="00077A0F" w:rsidRDefault="00400C5C" w:rsidP="00077A0F">
      <w:pPr>
        <w:pStyle w:val="Nadpis1"/>
      </w:pPr>
      <w:bookmarkStart w:id="3" w:name="_Toc127191474"/>
      <w:r>
        <w:lastRenderedPageBreak/>
        <w:t>B</w:t>
      </w:r>
      <w:r w:rsidR="00077A0F" w:rsidRPr="00077A0F">
        <w:t>.1</w:t>
      </w:r>
      <w:r w:rsidR="002C2AB2">
        <w:tab/>
      </w:r>
      <w:r>
        <w:t>Popis území stavby</w:t>
      </w:r>
      <w:bookmarkEnd w:id="3"/>
    </w:p>
    <w:p w14:paraId="471AD120" w14:textId="5FC7537D" w:rsidR="00F27C6E" w:rsidRPr="00F27C6E" w:rsidRDefault="007D75FB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>C</w:t>
      </w:r>
      <w:r w:rsidRPr="007D75FB">
        <w:rPr>
          <w:rFonts w:eastAsia="Lucida Sans Unicode"/>
          <w:b/>
          <w:bCs/>
        </w:rPr>
        <w:t>harakteristika území a stavebního pozemku, zastavěné území a nezastavěné území, soulad navrhované stavby s charakterem území, dosavadní využití a zastavěnost území</w:t>
      </w:r>
      <w:r>
        <w:rPr>
          <w:rFonts w:eastAsia="Lucida Sans Unicode"/>
          <w:b/>
          <w:bCs/>
        </w:rPr>
        <w:t>.</w:t>
      </w:r>
      <w:r w:rsidRPr="007D75FB">
        <w:rPr>
          <w:rFonts w:eastAsia="Lucida Sans Unicode"/>
          <w:b/>
          <w:bCs/>
        </w:rPr>
        <w:t xml:space="preserve"> </w:t>
      </w:r>
    </w:p>
    <w:p w14:paraId="6AD5A1AC" w14:textId="5553C889" w:rsidR="0024446E" w:rsidRPr="003D5B02" w:rsidRDefault="00CF02C6" w:rsidP="00F27C6E">
      <w:pPr>
        <w:ind w:left="567" w:firstLine="0"/>
        <w:rPr>
          <w:rFonts w:eastAsia="Lucida Sans Unicode"/>
          <w:kern w:val="1"/>
          <w:lang w:eastAsia="ar-SA"/>
        </w:rPr>
      </w:pPr>
      <w:r>
        <w:rPr>
          <w:rFonts w:eastAsia="Lucida Sans Unicode"/>
          <w:kern w:val="1"/>
          <w:lang w:eastAsia="ar-SA"/>
        </w:rPr>
        <w:t>Objekt</w:t>
      </w:r>
      <w:r w:rsidR="00662B32" w:rsidRPr="003D5B02">
        <w:rPr>
          <w:rFonts w:eastAsia="Lucida Sans Unicode"/>
          <w:kern w:val="1"/>
          <w:lang w:eastAsia="ar-SA"/>
        </w:rPr>
        <w:t xml:space="preserve"> se nacház</w:t>
      </w:r>
      <w:r>
        <w:rPr>
          <w:rFonts w:eastAsia="Lucida Sans Unicode"/>
          <w:kern w:val="1"/>
          <w:lang w:eastAsia="ar-SA"/>
        </w:rPr>
        <w:t xml:space="preserve">í </w:t>
      </w:r>
      <w:r w:rsidR="00662B32" w:rsidRPr="003D5B02">
        <w:rPr>
          <w:rFonts w:eastAsia="Lucida Sans Unicode"/>
          <w:kern w:val="1"/>
          <w:lang w:eastAsia="ar-SA"/>
        </w:rPr>
        <w:t xml:space="preserve">v zastavěné </w:t>
      </w:r>
      <w:r w:rsidR="003D5B02" w:rsidRPr="003D5B02">
        <w:rPr>
          <w:rFonts w:eastAsia="Lucida Sans Unicode"/>
          <w:kern w:val="1"/>
          <w:lang w:eastAsia="ar-SA"/>
        </w:rPr>
        <w:t xml:space="preserve">části </w:t>
      </w:r>
      <w:proofErr w:type="spellStart"/>
      <w:r w:rsidR="003D5B02" w:rsidRPr="003D5B02">
        <w:rPr>
          <w:rFonts w:eastAsia="Lucida Sans Unicode"/>
          <w:kern w:val="1"/>
          <w:lang w:eastAsia="ar-SA"/>
        </w:rPr>
        <w:t>k.ú</w:t>
      </w:r>
      <w:proofErr w:type="spellEnd"/>
      <w:r w:rsidR="003D5B02" w:rsidRPr="003D5B02">
        <w:rPr>
          <w:rFonts w:eastAsia="Lucida Sans Unicode"/>
          <w:kern w:val="1"/>
          <w:lang w:eastAsia="ar-SA"/>
        </w:rPr>
        <w:t xml:space="preserve">. Libeň hlavního města Prahy. </w:t>
      </w:r>
      <w:r w:rsidR="00BF5B91">
        <w:rPr>
          <w:rFonts w:eastAsia="Lucida Sans Unicode"/>
          <w:kern w:val="1"/>
          <w:lang w:eastAsia="ar-SA"/>
        </w:rPr>
        <w:t>Budova,</w:t>
      </w:r>
      <w:r w:rsidR="00114CF8">
        <w:rPr>
          <w:rFonts w:eastAsia="Lucida Sans Unicode"/>
          <w:kern w:val="1"/>
          <w:lang w:eastAsia="ar-SA"/>
        </w:rPr>
        <w:t xml:space="preserve"> na kterou je umísťována fotovoltaická elektrárna se nach</w:t>
      </w:r>
      <w:r w:rsidR="001145E4">
        <w:rPr>
          <w:rFonts w:eastAsia="Lucida Sans Unicode"/>
          <w:kern w:val="1"/>
          <w:lang w:eastAsia="ar-SA"/>
        </w:rPr>
        <w:t>á</w:t>
      </w:r>
      <w:r w:rsidR="00114CF8">
        <w:rPr>
          <w:rFonts w:eastAsia="Lucida Sans Unicode"/>
          <w:kern w:val="1"/>
          <w:lang w:eastAsia="ar-SA"/>
        </w:rPr>
        <w:t>zí</w:t>
      </w:r>
      <w:r w:rsidR="003D5B02" w:rsidRPr="003D5B02">
        <w:rPr>
          <w:rFonts w:eastAsia="Lucida Sans Unicode"/>
          <w:kern w:val="1"/>
          <w:lang w:eastAsia="ar-SA"/>
        </w:rPr>
        <w:t xml:space="preserve"> v areálu Fyzikálního Ústavu Akademie Věd České republiky.</w:t>
      </w:r>
      <w:r w:rsidR="003D5B02">
        <w:rPr>
          <w:rFonts w:eastAsia="Lucida Sans Unicode"/>
          <w:kern w:val="1"/>
          <w:lang w:eastAsia="ar-SA"/>
        </w:rPr>
        <w:t xml:space="preserve"> V nejbližším okolí se </w:t>
      </w:r>
      <w:r w:rsidR="003333F4">
        <w:rPr>
          <w:rFonts w:eastAsia="Lucida Sans Unicode"/>
          <w:kern w:val="1"/>
          <w:lang w:eastAsia="ar-SA"/>
        </w:rPr>
        <w:t xml:space="preserve">nachází několik nízkopodlažních budov, dvě budovy o 3 až </w:t>
      </w:r>
      <w:proofErr w:type="gramStart"/>
      <w:r w:rsidR="001657C8">
        <w:rPr>
          <w:rFonts w:eastAsia="Lucida Sans Unicode"/>
          <w:kern w:val="1"/>
          <w:lang w:eastAsia="ar-SA"/>
        </w:rPr>
        <w:t>5ti</w:t>
      </w:r>
      <w:proofErr w:type="gramEnd"/>
      <w:r w:rsidR="003333F4">
        <w:rPr>
          <w:rFonts w:eastAsia="Lucida Sans Unicode"/>
          <w:kern w:val="1"/>
          <w:lang w:eastAsia="ar-SA"/>
        </w:rPr>
        <w:t xml:space="preserve"> podlaží</w:t>
      </w:r>
      <w:r w:rsidR="001657C8">
        <w:rPr>
          <w:rFonts w:eastAsia="Lucida Sans Unicode"/>
          <w:kern w:val="1"/>
          <w:lang w:eastAsia="ar-SA"/>
        </w:rPr>
        <w:t>ch</w:t>
      </w:r>
      <w:r w:rsidR="003333F4">
        <w:rPr>
          <w:rFonts w:eastAsia="Lucida Sans Unicode"/>
          <w:kern w:val="1"/>
          <w:lang w:eastAsia="ar-SA"/>
        </w:rPr>
        <w:t xml:space="preserve"> a plochy zele</w:t>
      </w:r>
      <w:r w:rsidR="001657C8">
        <w:rPr>
          <w:rFonts w:eastAsia="Lucida Sans Unicode"/>
          <w:kern w:val="1"/>
          <w:lang w:eastAsia="ar-SA"/>
        </w:rPr>
        <w:t>ně</w:t>
      </w:r>
      <w:r w:rsidR="003333F4">
        <w:rPr>
          <w:rFonts w:eastAsia="Lucida Sans Unicode"/>
          <w:kern w:val="1"/>
          <w:lang w:eastAsia="ar-SA"/>
        </w:rPr>
        <w:t>.</w:t>
      </w:r>
      <w:r w:rsidR="00F36D62">
        <w:rPr>
          <w:rFonts w:eastAsia="Lucida Sans Unicode"/>
          <w:kern w:val="1"/>
          <w:lang w:eastAsia="ar-SA"/>
        </w:rPr>
        <w:t xml:space="preserve"> </w:t>
      </w:r>
    </w:p>
    <w:p w14:paraId="4CE94F62" w14:textId="77777777" w:rsidR="0024446E" w:rsidRPr="007D75FB" w:rsidRDefault="0024446E" w:rsidP="00F27C6E">
      <w:pPr>
        <w:ind w:left="567" w:firstLine="0"/>
        <w:rPr>
          <w:rFonts w:eastAsia="Lucida Sans Unicode"/>
          <w:kern w:val="1"/>
          <w:highlight w:val="yellow"/>
          <w:lang w:eastAsia="ar-SA"/>
        </w:rPr>
      </w:pPr>
    </w:p>
    <w:p w14:paraId="24EEF8F4" w14:textId="3EEDEB91" w:rsidR="007D75FB" w:rsidRPr="007D75FB" w:rsidRDefault="007D75FB" w:rsidP="007D75FB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>Ú</w:t>
      </w:r>
      <w:r w:rsidRPr="007D75FB">
        <w:rPr>
          <w:rFonts w:eastAsia="Lucida Sans Unicode"/>
          <w:b/>
          <w:bCs/>
        </w:rPr>
        <w:t>daje o souladu stavby s územně plánovací dokumentací, s cíli a úkoly územního plánování, včetně informace o vydané územně plánovací dokumentaci</w:t>
      </w:r>
    </w:p>
    <w:p w14:paraId="520B6328" w14:textId="08A5403E" w:rsidR="00BF5B91" w:rsidRDefault="00BF5B91" w:rsidP="00F27C6E">
      <w:pPr>
        <w:ind w:left="567" w:firstLine="0"/>
        <w:rPr>
          <w:rFonts w:eastAsia="Lucida Sans Unicode"/>
          <w:kern w:val="1"/>
          <w:lang w:eastAsia="ar-SA"/>
        </w:rPr>
      </w:pPr>
      <w:r>
        <w:rPr>
          <w:rFonts w:eastAsia="Lucida Sans Unicode"/>
          <w:kern w:val="1"/>
          <w:lang w:eastAsia="ar-SA"/>
        </w:rPr>
        <w:t xml:space="preserve">Jedná se o změnu trvalé stavby. Vzhledem k charakteru stavebních úprav (Instalace FVE </w:t>
      </w:r>
      <w:r w:rsidR="00984D97">
        <w:rPr>
          <w:rFonts w:eastAsia="Lucida Sans Unicode"/>
          <w:kern w:val="1"/>
          <w:lang w:eastAsia="ar-SA"/>
        </w:rPr>
        <w:t xml:space="preserve">o jmenovitém výkonu 30,94 </w:t>
      </w:r>
      <w:proofErr w:type="spellStart"/>
      <w:r w:rsidR="00984D97">
        <w:rPr>
          <w:rFonts w:eastAsia="Lucida Sans Unicode"/>
          <w:kern w:val="1"/>
          <w:lang w:eastAsia="ar-SA"/>
        </w:rPr>
        <w:t>kWp</w:t>
      </w:r>
      <w:proofErr w:type="spellEnd"/>
      <w:r w:rsidR="00984D97">
        <w:rPr>
          <w:rFonts w:eastAsia="Lucida Sans Unicode"/>
          <w:kern w:val="1"/>
          <w:lang w:eastAsia="ar-SA"/>
        </w:rPr>
        <w:t xml:space="preserve"> </w:t>
      </w:r>
      <w:r>
        <w:rPr>
          <w:rFonts w:eastAsia="Lucida Sans Unicode"/>
          <w:kern w:val="1"/>
          <w:lang w:eastAsia="ar-SA"/>
        </w:rPr>
        <w:t>na střechu objektu D) nedochází ke změně užívání objektu, a proto není nutné nově posuzovat soulad stavby s územním plánem.</w:t>
      </w:r>
    </w:p>
    <w:p w14:paraId="5AD2AA81" w14:textId="77777777" w:rsidR="00BF5B91" w:rsidRDefault="00BF5B91" w:rsidP="00F27C6E">
      <w:pPr>
        <w:ind w:left="567" w:firstLine="0"/>
        <w:rPr>
          <w:rFonts w:eastAsia="Lucida Sans Unicode"/>
          <w:kern w:val="1"/>
          <w:lang w:eastAsia="ar-SA"/>
        </w:rPr>
      </w:pPr>
    </w:p>
    <w:p w14:paraId="461F135F" w14:textId="789C5D86" w:rsidR="00F27C6E" w:rsidRPr="00B439C8" w:rsidRDefault="00BF5B91" w:rsidP="00F27C6E">
      <w:pPr>
        <w:rPr>
          <w:rFonts w:eastAsia="Lucida Sans Unicode"/>
          <w:u w:val="single"/>
          <w:lang w:eastAsia="ar-SA"/>
        </w:rPr>
      </w:pPr>
      <w:r>
        <w:rPr>
          <w:rFonts w:eastAsia="Lucida Sans Unicode"/>
          <w:u w:val="single"/>
          <w:lang w:eastAsia="ar-SA"/>
        </w:rPr>
        <w:t>Stávající objekt</w:t>
      </w:r>
      <w:r w:rsidR="001145E4">
        <w:rPr>
          <w:rFonts w:eastAsia="Lucida Sans Unicode"/>
          <w:u w:val="single"/>
          <w:lang w:eastAsia="ar-SA"/>
        </w:rPr>
        <w:t xml:space="preserve"> </w:t>
      </w:r>
      <w:r w:rsidR="00B439C8" w:rsidRPr="00B439C8">
        <w:rPr>
          <w:rFonts w:eastAsia="Lucida Sans Unicode"/>
          <w:u w:val="single"/>
          <w:lang w:eastAsia="ar-SA"/>
        </w:rPr>
        <w:t>je v souladu s územně plánovací dokumentací.</w:t>
      </w:r>
    </w:p>
    <w:p w14:paraId="66021F66" w14:textId="77777777" w:rsidR="00B439C8" w:rsidRPr="00F27C6E" w:rsidRDefault="00B439C8" w:rsidP="00F27C6E">
      <w:pPr>
        <w:rPr>
          <w:rFonts w:eastAsia="Lucida Sans Unicode"/>
          <w:lang w:eastAsia="ar-SA"/>
        </w:rPr>
      </w:pPr>
    </w:p>
    <w:p w14:paraId="0FFEDAB6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Informace o vydaných rozhodnutích o povolení výjimky z obecných požadavků na využívání území.</w:t>
      </w:r>
    </w:p>
    <w:p w14:paraId="454DE502" w14:textId="02D1D4B8" w:rsidR="00F27C6E" w:rsidRDefault="00F27C6E" w:rsidP="00271448">
      <w:pPr>
        <w:ind w:left="567" w:firstLine="0"/>
        <w:rPr>
          <w:rFonts w:eastAsia="Lucida Sans Unicode"/>
          <w:kern w:val="1"/>
          <w:lang w:eastAsia="ar-SA"/>
        </w:rPr>
      </w:pPr>
      <w:r w:rsidRPr="00271448">
        <w:rPr>
          <w:rFonts w:eastAsia="Lucida Sans Unicode"/>
          <w:kern w:val="1"/>
          <w:lang w:eastAsia="ar-SA"/>
        </w:rPr>
        <w:t>Nebylo vydáno rozhodnutí o povolení výjimky z obecných požadavků na využívání území</w:t>
      </w:r>
      <w:r w:rsidR="00271448" w:rsidRPr="00271448">
        <w:rPr>
          <w:rFonts w:eastAsia="Lucida Sans Unicode"/>
          <w:kern w:val="1"/>
          <w:lang w:eastAsia="ar-SA"/>
        </w:rPr>
        <w:t xml:space="preserve"> – není potřeba řešit</w:t>
      </w:r>
      <w:r w:rsidRPr="00271448">
        <w:rPr>
          <w:rFonts w:eastAsia="Lucida Sans Unicode"/>
          <w:kern w:val="1"/>
          <w:lang w:eastAsia="ar-SA"/>
        </w:rPr>
        <w:t>.</w:t>
      </w:r>
    </w:p>
    <w:p w14:paraId="46DA36FD" w14:textId="77777777" w:rsidR="00271448" w:rsidRPr="00F27C6E" w:rsidRDefault="00271448" w:rsidP="00271448">
      <w:pPr>
        <w:ind w:left="567" w:firstLine="0"/>
        <w:rPr>
          <w:rFonts w:eastAsia="Lucida Sans Unicode"/>
          <w:lang w:eastAsia="ar-SA"/>
        </w:rPr>
      </w:pPr>
    </w:p>
    <w:p w14:paraId="58576341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Informace o tom, zda a v jakých částech dokumentace jsou zohledněny podmínky závazných stanovisek dotčených orgánů.</w:t>
      </w:r>
    </w:p>
    <w:p w14:paraId="2B87932D" w14:textId="72213077" w:rsidR="00F27C6E" w:rsidRPr="00506DB1" w:rsidRDefault="00506DB1" w:rsidP="00F27C6E">
      <w:pPr>
        <w:ind w:left="567" w:firstLine="0"/>
      </w:pPr>
      <w:r w:rsidRPr="00506DB1">
        <w:t>V současné době nebyla získána žádná závazná stanoviska dotčených orgánů.</w:t>
      </w:r>
      <w:r w:rsidR="00F27C6E" w:rsidRPr="00506DB1">
        <w:t xml:space="preserve"> </w:t>
      </w:r>
    </w:p>
    <w:p w14:paraId="0B25E1AB" w14:textId="77777777" w:rsidR="00F27C6E" w:rsidRPr="00F27C6E" w:rsidRDefault="00F27C6E" w:rsidP="00F27C6E">
      <w:pPr>
        <w:rPr>
          <w:rFonts w:eastAsia="Lucida Sans Unicode"/>
          <w:lang w:eastAsia="ar-SA"/>
        </w:rPr>
      </w:pPr>
    </w:p>
    <w:p w14:paraId="474F1910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Výčet a závěry provedených průzkumů a rozborů – geologický průzkum, hydrogeologický průzkum, stavebně historický průzkum apod.</w:t>
      </w:r>
    </w:p>
    <w:p w14:paraId="408160A4" w14:textId="06427783" w:rsidR="00F27C6E" w:rsidRPr="00F27C6E" w:rsidRDefault="00114CF8" w:rsidP="00F27C6E">
      <w:pPr>
        <w:ind w:left="567" w:firstLine="0"/>
        <w:rPr>
          <w:rFonts w:eastAsia="Lucida Sans Unicode"/>
          <w:kern w:val="1"/>
          <w:lang w:eastAsia="ar-SA"/>
        </w:rPr>
      </w:pPr>
      <w:r w:rsidRPr="00676DAB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3E6547A6" w14:textId="77777777" w:rsidR="00F27C6E" w:rsidRPr="00F27C6E" w:rsidRDefault="00F27C6E" w:rsidP="00F27C6E">
      <w:pPr>
        <w:rPr>
          <w:rFonts w:eastAsia="Lucida Sans Unicode"/>
          <w:lang w:eastAsia="ar-SA"/>
        </w:rPr>
      </w:pPr>
    </w:p>
    <w:p w14:paraId="4E7A7D80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Ochrana území podle jiných právních předpisů.</w:t>
      </w:r>
    </w:p>
    <w:p w14:paraId="265C1459" w14:textId="77777777" w:rsidR="00A21259" w:rsidRPr="00507CC5" w:rsidRDefault="00A21259" w:rsidP="00A21259">
      <w:pPr>
        <w:pStyle w:val="Textzkladn"/>
        <w:numPr>
          <w:ilvl w:val="0"/>
          <w:numId w:val="27"/>
        </w:numPr>
        <w:ind w:left="851" w:hanging="283"/>
        <w:contextualSpacing/>
        <w:rPr>
          <w:rFonts w:ascii="Arial Narrow" w:hAnsi="Arial Narrow"/>
          <w:bCs/>
          <w:color w:val="000000" w:themeColor="text1"/>
          <w:sz w:val="22"/>
        </w:rPr>
      </w:pPr>
      <w:r w:rsidRPr="00507CC5">
        <w:rPr>
          <w:rFonts w:ascii="Arial Narrow" w:hAnsi="Arial Narrow"/>
          <w:bCs/>
          <w:color w:val="000000" w:themeColor="text1"/>
          <w:sz w:val="22"/>
        </w:rPr>
        <w:t>Ochrana přírody a krajiny:</w:t>
      </w:r>
    </w:p>
    <w:p w14:paraId="3585693C" w14:textId="77777777" w:rsidR="00A21259" w:rsidRPr="00507CC5" w:rsidRDefault="00A21259" w:rsidP="00A21259">
      <w:pPr>
        <w:pStyle w:val="Textzkladn"/>
        <w:ind w:left="568"/>
        <w:contextualSpacing/>
        <w:rPr>
          <w:rFonts w:ascii="Arial Narrow" w:hAnsi="Arial Narrow"/>
          <w:color w:val="000000" w:themeColor="text1"/>
          <w:sz w:val="22"/>
        </w:rPr>
      </w:pPr>
      <w:r w:rsidRPr="00507CC5">
        <w:rPr>
          <w:rFonts w:ascii="Arial Narrow" w:eastAsia="Lucida Sans Unicode" w:hAnsi="Arial Narrow"/>
          <w:kern w:val="1"/>
          <w:sz w:val="22"/>
          <w:szCs w:val="24"/>
          <w:lang w:eastAsia="ar-SA"/>
        </w:rPr>
        <w:t>Zvláštní územní ochrana je nejvýznamnějším nástrojem ochrany přírody, který se realizuje prostřednictvím vyhlašování zvláště chráněných území. V České republice rozlišujeme tzv. velkoplošná (NP a CHKO) a maloplošná (NPR, PR, NPP a PP) zvláště chráněná území. NATURA 2000 je evropská soustava chráněných území, jejímž cílem je zabezpečit ochranu těch druhů volně žijících živočichů a planě rostoucích rostlin a typů přírodních stanovišť, které jsou z celoevropského pohledu nejcennější, nejvíce ohrožené či endemické. V České</w:t>
      </w:r>
      <w:r w:rsidRPr="00507CC5">
        <w:rPr>
          <w:rFonts w:ascii="Arial Narrow" w:hAnsi="Arial Narrow"/>
          <w:color w:val="000000" w:themeColor="text1"/>
          <w:sz w:val="22"/>
        </w:rPr>
        <w:t xml:space="preserve"> republice je soustava tvořena vyhlášenými ptačími oblastmi (PO) a evropsky významnými lokalitami (EVL). </w:t>
      </w:r>
    </w:p>
    <w:p w14:paraId="5A22E089" w14:textId="77777777" w:rsidR="00A21259" w:rsidRPr="00507CC5" w:rsidRDefault="00A21259" w:rsidP="00A21259">
      <w:pPr>
        <w:pStyle w:val="Textzkladn"/>
        <w:ind w:left="284"/>
        <w:contextualSpacing/>
        <w:rPr>
          <w:rFonts w:ascii="Arial Narrow" w:hAnsi="Arial Narrow"/>
          <w:bCs/>
          <w:color w:val="000000" w:themeColor="text1"/>
          <w:sz w:val="22"/>
        </w:rPr>
      </w:pPr>
    </w:p>
    <w:p w14:paraId="070CDB63" w14:textId="02E8CBBE" w:rsidR="00A21259" w:rsidRPr="001145E4" w:rsidRDefault="00A21259" w:rsidP="00A21259">
      <w:pPr>
        <w:pStyle w:val="Textzkladn"/>
        <w:ind w:left="284" w:firstLine="284"/>
        <w:contextualSpacing/>
        <w:rPr>
          <w:rFonts w:ascii="Arial Narrow" w:hAnsi="Arial Narrow"/>
          <w:bCs/>
          <w:color w:val="000000" w:themeColor="text1"/>
          <w:sz w:val="22"/>
          <w:u w:val="single"/>
        </w:rPr>
      </w:pPr>
      <w:r w:rsidRPr="001145E4">
        <w:rPr>
          <w:rFonts w:ascii="Arial Narrow" w:hAnsi="Arial Narrow"/>
          <w:bCs/>
          <w:color w:val="000000" w:themeColor="text1"/>
          <w:sz w:val="22"/>
          <w:u w:val="single"/>
        </w:rPr>
        <w:t>Pozemk</w:t>
      </w:r>
      <w:r w:rsidR="00D57264" w:rsidRPr="001145E4">
        <w:rPr>
          <w:rFonts w:ascii="Arial Narrow" w:hAnsi="Arial Narrow"/>
          <w:bCs/>
          <w:color w:val="000000" w:themeColor="text1"/>
          <w:sz w:val="22"/>
          <w:u w:val="single"/>
        </w:rPr>
        <w:t>y</w:t>
      </w:r>
      <w:r w:rsidRPr="001145E4">
        <w:rPr>
          <w:rFonts w:ascii="Arial Narrow" w:hAnsi="Arial Narrow"/>
          <w:bCs/>
          <w:color w:val="000000" w:themeColor="text1"/>
          <w:sz w:val="22"/>
          <w:u w:val="single"/>
        </w:rPr>
        <w:t xml:space="preserve"> se nenachází v území, které je chráněno z hlediska ochrany přírody. </w:t>
      </w:r>
    </w:p>
    <w:p w14:paraId="134922DC" w14:textId="77777777" w:rsidR="00A21259" w:rsidRDefault="00A21259" w:rsidP="00A21259">
      <w:pPr>
        <w:pStyle w:val="Textzkladn"/>
        <w:ind w:left="284" w:firstLine="283"/>
        <w:contextualSpacing/>
        <w:rPr>
          <w:rStyle w:val="Hypertextovodkaz"/>
          <w:rFonts w:ascii="Arial Narrow" w:hAnsi="Arial Narrow"/>
          <w:i/>
          <w:iCs/>
          <w:color w:val="000000" w:themeColor="text1"/>
          <w:sz w:val="22"/>
          <w:u w:val="none"/>
        </w:rPr>
      </w:pPr>
      <w:r w:rsidRPr="00AA5205">
        <w:rPr>
          <w:rFonts w:ascii="Arial Narrow" w:hAnsi="Arial Narrow"/>
          <w:i/>
          <w:iCs/>
          <w:color w:val="000000" w:themeColor="text1"/>
          <w:sz w:val="22"/>
        </w:rPr>
        <w:t xml:space="preserve">Zdroj: </w:t>
      </w:r>
      <w:hyperlink r:id="rId8" w:history="1">
        <w:r w:rsidRPr="00AA5205">
          <w:rPr>
            <w:rStyle w:val="Hypertextovodkaz"/>
            <w:rFonts w:ascii="Arial Narrow" w:hAnsi="Arial Narrow"/>
            <w:i/>
            <w:iCs/>
            <w:color w:val="000000" w:themeColor="text1"/>
            <w:sz w:val="22"/>
            <w:u w:val="none"/>
          </w:rPr>
          <w:t>https://drusop.nature.cz/mapa/drusop/</w:t>
        </w:r>
      </w:hyperlink>
    </w:p>
    <w:p w14:paraId="3FCBAA3E" w14:textId="77777777" w:rsidR="00A21259" w:rsidRPr="00AA5205" w:rsidRDefault="00A21259" w:rsidP="00A21259">
      <w:pPr>
        <w:pStyle w:val="Textzkladn"/>
        <w:ind w:left="851"/>
        <w:contextualSpacing/>
        <w:rPr>
          <w:rFonts w:ascii="Arial Narrow" w:hAnsi="Arial Narrow"/>
          <w:bCs/>
          <w:color w:val="000000" w:themeColor="text1"/>
          <w:sz w:val="22"/>
        </w:rPr>
      </w:pPr>
    </w:p>
    <w:p w14:paraId="034EE59E" w14:textId="77777777" w:rsidR="00A21259" w:rsidRPr="00AA5205" w:rsidRDefault="00A21259" w:rsidP="00A21259">
      <w:pPr>
        <w:pStyle w:val="Textzkladn"/>
        <w:numPr>
          <w:ilvl w:val="0"/>
          <w:numId w:val="27"/>
        </w:numPr>
        <w:ind w:left="851" w:hanging="283"/>
        <w:contextualSpacing/>
        <w:rPr>
          <w:rFonts w:ascii="Arial Narrow" w:hAnsi="Arial Narrow"/>
          <w:bCs/>
          <w:color w:val="000000" w:themeColor="text1"/>
          <w:sz w:val="22"/>
        </w:rPr>
      </w:pPr>
      <w:r w:rsidRPr="00AA5205">
        <w:rPr>
          <w:rFonts w:ascii="Arial Narrow" w:hAnsi="Arial Narrow"/>
          <w:bCs/>
          <w:color w:val="000000" w:themeColor="text1"/>
          <w:sz w:val="22"/>
        </w:rPr>
        <w:t>Památková ochrana:</w:t>
      </w:r>
    </w:p>
    <w:p w14:paraId="04CB90C1" w14:textId="5131379D" w:rsidR="00A21259" w:rsidRPr="00507CC5" w:rsidRDefault="00A21259" w:rsidP="00A21259">
      <w:pPr>
        <w:pStyle w:val="Textzkladn"/>
        <w:ind w:left="568"/>
        <w:contextualSpacing/>
        <w:rPr>
          <w:rFonts w:ascii="Arial Narrow" w:hAnsi="Arial Narrow"/>
          <w:color w:val="000000" w:themeColor="text1"/>
          <w:sz w:val="22"/>
        </w:rPr>
      </w:pPr>
      <w:r w:rsidRPr="00D57264">
        <w:rPr>
          <w:rFonts w:ascii="Arial Narrow" w:eastAsia="Lucida Sans Unicode" w:hAnsi="Arial Narrow"/>
          <w:kern w:val="1"/>
          <w:sz w:val="22"/>
          <w:szCs w:val="24"/>
          <w:lang w:eastAsia="ar-SA"/>
        </w:rPr>
        <w:t>Památkově chráněnými územími jsou památkové</w:t>
      </w:r>
      <w:r w:rsidRPr="00AA5205">
        <w:rPr>
          <w:rFonts w:ascii="Arial Narrow" w:hAnsi="Arial Narrow"/>
          <w:color w:val="000000" w:themeColor="text1"/>
          <w:sz w:val="22"/>
        </w:rPr>
        <w:t xml:space="preserve"> rezervace (městské, vesnické, ostatní) dále pak památkové zóny (městské, vesnické, krajinné).</w:t>
      </w:r>
      <w:r w:rsidRPr="00507CC5">
        <w:rPr>
          <w:rFonts w:ascii="Arial Narrow" w:hAnsi="Arial Narrow"/>
          <w:color w:val="000000" w:themeColor="text1"/>
          <w:sz w:val="22"/>
        </w:rPr>
        <w:t xml:space="preserve"> </w:t>
      </w:r>
    </w:p>
    <w:p w14:paraId="107CF1FE" w14:textId="77777777" w:rsidR="00A21259" w:rsidRPr="00507CC5" w:rsidRDefault="00A21259" w:rsidP="00A21259">
      <w:pPr>
        <w:pStyle w:val="Textzkladn"/>
        <w:ind w:left="284"/>
        <w:contextualSpacing/>
        <w:rPr>
          <w:rFonts w:ascii="Arial Narrow" w:hAnsi="Arial Narrow"/>
          <w:bCs/>
          <w:color w:val="000000" w:themeColor="text1"/>
          <w:sz w:val="22"/>
        </w:rPr>
      </w:pPr>
    </w:p>
    <w:p w14:paraId="74F0B87D" w14:textId="33E5AB2B" w:rsidR="00D57264" w:rsidRPr="001145E4" w:rsidRDefault="00D57264" w:rsidP="00D57264">
      <w:pPr>
        <w:pStyle w:val="Odstavecseseznamem"/>
        <w:ind w:left="284" w:firstLine="283"/>
        <w:jc w:val="left"/>
        <w:rPr>
          <w:rFonts w:eastAsia="Lucida Sans Unicode"/>
          <w:kern w:val="1"/>
          <w:u w:val="single"/>
          <w:lang w:eastAsia="ar-SA"/>
        </w:rPr>
      </w:pPr>
      <w:r w:rsidRPr="001145E4">
        <w:rPr>
          <w:rFonts w:eastAsia="Lucida Sans Unicode"/>
          <w:kern w:val="1"/>
          <w:u w:val="single"/>
          <w:lang w:eastAsia="ar-SA"/>
        </w:rPr>
        <w:t>Pozemky se nachází v ochranném pásmu památkové rezervace v hl. m. Prahy.</w:t>
      </w:r>
    </w:p>
    <w:p w14:paraId="05B77E43" w14:textId="196A11E1" w:rsidR="00A21259" w:rsidRPr="00A21259" w:rsidRDefault="00A21259" w:rsidP="00D57264">
      <w:pPr>
        <w:pStyle w:val="Odstavecseseznamem"/>
        <w:ind w:left="284" w:firstLine="283"/>
        <w:jc w:val="left"/>
        <w:rPr>
          <w:i/>
          <w:iCs/>
        </w:rPr>
      </w:pPr>
      <w:r w:rsidRPr="00D57264">
        <w:rPr>
          <w:i/>
          <w:iCs/>
        </w:rPr>
        <w:t xml:space="preserve">Zdroj: </w:t>
      </w:r>
      <w:hyperlink r:id="rId9" w:history="1">
        <w:r w:rsidRPr="00D57264">
          <w:rPr>
            <w:rStyle w:val="Hypertextovodkaz"/>
            <w:rFonts w:eastAsia="Lucida Sans Unicode"/>
            <w:i/>
            <w:iCs/>
            <w:color w:val="auto"/>
            <w:u w:val="none"/>
          </w:rPr>
          <w:t>https://geoportal.npu.cz/web/MapApplication</w:t>
        </w:r>
      </w:hyperlink>
    </w:p>
    <w:p w14:paraId="2CB1143E" w14:textId="77777777" w:rsidR="00A21259" w:rsidRPr="00F27C6E" w:rsidRDefault="00A21259" w:rsidP="00F27C6E">
      <w:pPr>
        <w:ind w:left="567" w:firstLine="0"/>
        <w:rPr>
          <w:rFonts w:eastAsia="Lucida Sans Unicode"/>
          <w:kern w:val="1"/>
          <w:lang w:eastAsia="ar-SA"/>
        </w:rPr>
      </w:pPr>
    </w:p>
    <w:p w14:paraId="3FADC8A4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Poloha vzhledem k záplavovému území, poddolovanému území apod.</w:t>
      </w:r>
    </w:p>
    <w:p w14:paraId="08F71545" w14:textId="7519D59A" w:rsidR="00F27C6E" w:rsidRDefault="00F27C6E" w:rsidP="00F27C6E">
      <w:pPr>
        <w:rPr>
          <w:rFonts w:eastAsia="Lucida Sans Unicode"/>
          <w:kern w:val="1"/>
          <w:lang w:eastAsia="ar-SA"/>
        </w:rPr>
      </w:pPr>
      <w:r w:rsidRPr="00D2258D">
        <w:rPr>
          <w:rFonts w:eastAsia="Lucida Sans Unicode"/>
          <w:kern w:val="1"/>
          <w:lang w:eastAsia="ar-SA"/>
        </w:rPr>
        <w:t>Území stavby se nenachází v záplavovém ani poddolovaném území.</w:t>
      </w:r>
    </w:p>
    <w:p w14:paraId="7B247525" w14:textId="6BFC0003" w:rsidR="007D27BE" w:rsidRDefault="007D27BE" w:rsidP="00F27C6E">
      <w:pPr>
        <w:rPr>
          <w:rFonts w:eastAsia="Lucida Sans Unicode"/>
          <w:kern w:val="1"/>
          <w:lang w:eastAsia="ar-SA"/>
        </w:rPr>
      </w:pPr>
    </w:p>
    <w:p w14:paraId="7B918C24" w14:textId="77777777" w:rsidR="007D27BE" w:rsidRPr="00A6322D" w:rsidRDefault="007D27BE" w:rsidP="007D27BE">
      <w:pPr>
        <w:pStyle w:val="Textzkladn"/>
        <w:numPr>
          <w:ilvl w:val="0"/>
          <w:numId w:val="27"/>
        </w:numPr>
        <w:ind w:left="851" w:hanging="283"/>
        <w:contextualSpacing/>
        <w:rPr>
          <w:rFonts w:ascii="Arial Narrow" w:hAnsi="Arial Narrow"/>
          <w:bCs/>
          <w:color w:val="000000" w:themeColor="text1"/>
          <w:sz w:val="22"/>
        </w:rPr>
      </w:pPr>
      <w:r w:rsidRPr="00A6322D">
        <w:rPr>
          <w:rFonts w:ascii="Arial Narrow" w:hAnsi="Arial Narrow"/>
          <w:bCs/>
          <w:color w:val="000000" w:themeColor="text1"/>
          <w:sz w:val="22"/>
        </w:rPr>
        <w:t>Záplavové území:</w:t>
      </w:r>
    </w:p>
    <w:p w14:paraId="19BA3106" w14:textId="20BC444E" w:rsidR="007D27BE" w:rsidRPr="001145E4" w:rsidRDefault="007D27BE" w:rsidP="007D27BE">
      <w:pPr>
        <w:pStyle w:val="Textzkladn"/>
        <w:ind w:left="284" w:firstLine="283"/>
        <w:contextualSpacing/>
        <w:rPr>
          <w:rFonts w:ascii="Arial Narrow" w:hAnsi="Arial Narrow"/>
          <w:bCs/>
          <w:color w:val="000000" w:themeColor="text1"/>
          <w:sz w:val="22"/>
          <w:u w:val="single"/>
        </w:rPr>
      </w:pPr>
      <w:r w:rsidRPr="001145E4">
        <w:rPr>
          <w:rFonts w:ascii="Arial Narrow" w:hAnsi="Arial Narrow"/>
          <w:bCs/>
          <w:color w:val="000000" w:themeColor="text1"/>
          <w:sz w:val="22"/>
          <w:u w:val="single"/>
        </w:rPr>
        <w:t>Pozemky dotčené stavbou se nenachází v záplavovém území.</w:t>
      </w:r>
    </w:p>
    <w:p w14:paraId="16F7750B" w14:textId="349C34D0" w:rsidR="007D27BE" w:rsidRPr="00A6322D" w:rsidRDefault="007D27BE" w:rsidP="007D27BE">
      <w:pPr>
        <w:pStyle w:val="Textzkladn"/>
        <w:ind w:left="284" w:firstLine="283"/>
        <w:contextualSpacing/>
        <w:rPr>
          <w:rStyle w:val="Hypertextovodkaz"/>
          <w:rFonts w:ascii="Arial Narrow" w:hAnsi="Arial Narrow"/>
          <w:bCs/>
          <w:i/>
          <w:iCs/>
          <w:color w:val="000000" w:themeColor="text1"/>
          <w:sz w:val="22"/>
          <w:u w:val="none"/>
        </w:rPr>
      </w:pPr>
      <w:r w:rsidRPr="00A6322D">
        <w:rPr>
          <w:rFonts w:ascii="Arial Narrow" w:hAnsi="Arial Narrow"/>
          <w:bCs/>
          <w:i/>
          <w:iCs/>
          <w:sz w:val="22"/>
        </w:rPr>
        <w:t xml:space="preserve">Zdroj: </w:t>
      </w:r>
      <w:r w:rsidR="00D7048A" w:rsidRPr="00D2258D">
        <w:rPr>
          <w:rFonts w:ascii="Arial Narrow" w:hAnsi="Arial Narrow"/>
          <w:bCs/>
          <w:i/>
          <w:iCs/>
          <w:sz w:val="22"/>
        </w:rPr>
        <w:t>http://webmap.dppcr.cz/dpp_cr/povis.dll?MAP=rizika&amp;lon=14.4689437&amp;lat=50.1236064&amp;scale=950</w:t>
      </w:r>
    </w:p>
    <w:p w14:paraId="2E51F3E0" w14:textId="2CDDEDE5" w:rsidR="007D27BE" w:rsidRDefault="007D27BE" w:rsidP="007D27BE">
      <w:pPr>
        <w:rPr>
          <w:rFonts w:eastAsia="Lucida Sans Unicode"/>
          <w:kern w:val="1"/>
          <w:lang w:eastAsia="ar-SA"/>
        </w:rPr>
      </w:pPr>
    </w:p>
    <w:p w14:paraId="58FC2562" w14:textId="30F442C9" w:rsidR="003E4F0C" w:rsidRDefault="003E4F0C" w:rsidP="007D27BE">
      <w:pPr>
        <w:rPr>
          <w:rFonts w:eastAsia="Lucida Sans Unicode"/>
          <w:kern w:val="1"/>
          <w:lang w:eastAsia="ar-SA"/>
        </w:rPr>
      </w:pPr>
    </w:p>
    <w:p w14:paraId="25B2EEE4" w14:textId="77777777" w:rsidR="003E4F0C" w:rsidRDefault="003E4F0C" w:rsidP="007D27BE">
      <w:pPr>
        <w:rPr>
          <w:rFonts w:eastAsia="Lucida Sans Unicode"/>
          <w:kern w:val="1"/>
          <w:lang w:eastAsia="ar-SA"/>
        </w:rPr>
      </w:pPr>
    </w:p>
    <w:p w14:paraId="190599CA" w14:textId="77777777" w:rsidR="007D27BE" w:rsidRPr="00A6322D" w:rsidRDefault="007D27BE" w:rsidP="007D27BE">
      <w:pPr>
        <w:pStyle w:val="Textzkladn"/>
        <w:numPr>
          <w:ilvl w:val="0"/>
          <w:numId w:val="27"/>
        </w:numPr>
        <w:ind w:left="851" w:hanging="284"/>
        <w:contextualSpacing/>
        <w:rPr>
          <w:rFonts w:ascii="Arial Narrow" w:hAnsi="Arial Narrow"/>
          <w:bCs/>
          <w:color w:val="000000" w:themeColor="text1"/>
          <w:sz w:val="22"/>
        </w:rPr>
      </w:pPr>
      <w:r w:rsidRPr="00A6322D">
        <w:rPr>
          <w:rFonts w:ascii="Arial Narrow" w:hAnsi="Arial Narrow"/>
          <w:bCs/>
          <w:color w:val="000000" w:themeColor="text1"/>
          <w:sz w:val="22"/>
        </w:rPr>
        <w:t>Poddolované území:</w:t>
      </w:r>
    </w:p>
    <w:p w14:paraId="06E9A3D1" w14:textId="19452A3C" w:rsidR="007D27BE" w:rsidRPr="001145E4" w:rsidRDefault="007D27BE" w:rsidP="007D27BE">
      <w:pPr>
        <w:pStyle w:val="Textzkladn"/>
        <w:ind w:left="284" w:firstLine="283"/>
        <w:contextualSpacing/>
        <w:rPr>
          <w:rFonts w:ascii="Arial Narrow" w:hAnsi="Arial Narrow"/>
          <w:bCs/>
          <w:i/>
          <w:iCs/>
          <w:color w:val="000000" w:themeColor="text1"/>
          <w:sz w:val="22"/>
          <w:u w:val="single"/>
        </w:rPr>
      </w:pPr>
      <w:r w:rsidRPr="001145E4">
        <w:rPr>
          <w:rFonts w:ascii="Arial Narrow" w:hAnsi="Arial Narrow"/>
          <w:bCs/>
          <w:color w:val="000000" w:themeColor="text1"/>
          <w:sz w:val="22"/>
          <w:u w:val="single"/>
        </w:rPr>
        <w:t xml:space="preserve">Pozemky dotčené stavbou se nenachází v poddolovaném území. </w:t>
      </w:r>
    </w:p>
    <w:p w14:paraId="4C3E3CB3" w14:textId="77777777" w:rsidR="007D27BE" w:rsidRPr="00A6322D" w:rsidRDefault="007D27BE" w:rsidP="007D27BE">
      <w:pPr>
        <w:ind w:left="284" w:firstLine="283"/>
        <w:rPr>
          <w:rFonts w:eastAsia="Lucida Sans Unicode"/>
          <w:i/>
          <w:iCs/>
          <w:color w:val="000000" w:themeColor="text1"/>
          <w:kern w:val="1"/>
          <w:lang w:eastAsia="ar-SA"/>
        </w:rPr>
      </w:pPr>
      <w:r w:rsidRPr="00A6322D">
        <w:rPr>
          <w:bCs/>
          <w:i/>
          <w:iCs/>
          <w:color w:val="000000" w:themeColor="text1"/>
        </w:rPr>
        <w:t xml:space="preserve">Zdroj „Důlní díla a poddolování“:  </w:t>
      </w:r>
      <w:hyperlink r:id="rId10" w:history="1">
        <w:r w:rsidRPr="00A6322D">
          <w:rPr>
            <w:rStyle w:val="Hypertextovodkaz"/>
            <w:rFonts w:eastAsia="Lucida Sans Unicode"/>
            <w:bCs/>
            <w:i/>
            <w:iCs/>
            <w:color w:val="000000" w:themeColor="text1"/>
            <w:u w:val="none"/>
          </w:rPr>
          <w:t>https://mapy.geology.cz/dulni_dila_poddolovani</w:t>
        </w:r>
      </w:hyperlink>
    </w:p>
    <w:p w14:paraId="70643A19" w14:textId="77777777" w:rsidR="007D75FB" w:rsidRPr="00F27C6E" w:rsidRDefault="007D75FB" w:rsidP="00F27C6E">
      <w:pPr>
        <w:rPr>
          <w:rFonts w:eastAsia="Lucida Sans Unicode"/>
          <w:kern w:val="1"/>
          <w:lang w:eastAsia="ar-SA"/>
        </w:rPr>
      </w:pPr>
    </w:p>
    <w:p w14:paraId="09F7BBCE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Vliv stavby na okolní stavby a pozemky, ochrana okolí, vliv stavby na odtokové poměry v území.</w:t>
      </w:r>
    </w:p>
    <w:p w14:paraId="7FEC891A" w14:textId="684A1518" w:rsidR="00F27C6E" w:rsidRPr="00114CF8" w:rsidRDefault="00114CF8" w:rsidP="00F27C6E">
      <w:pPr>
        <w:ind w:left="567" w:firstLine="0"/>
        <w:rPr>
          <w:rFonts w:eastAsia="Lucida Sans Unicode"/>
          <w:kern w:val="1"/>
          <w:lang w:eastAsia="ar-SA"/>
        </w:rPr>
      </w:pPr>
      <w:r w:rsidRPr="00114CF8">
        <w:rPr>
          <w:rFonts w:eastAsia="Lucida Sans Unicode"/>
          <w:lang w:eastAsia="ar-SA"/>
        </w:rPr>
        <w:t>Projekt</w:t>
      </w:r>
      <w:r w:rsidR="00F27C6E" w:rsidRPr="00114CF8">
        <w:rPr>
          <w:rFonts w:eastAsia="Lucida Sans Unicode"/>
          <w:lang w:eastAsia="ar-SA"/>
        </w:rPr>
        <w:t xml:space="preserve"> je řešen takovým způsobem, aby nebylo negativně ovlivněno dotčené okolí, ať už pozemky nebo stavby. Příjezd a přístup k objektům je ze stávající místní komunikace. Případné poškozené plochy budou po dokončení stavebních úprav uvedeny do původního stavu.</w:t>
      </w:r>
    </w:p>
    <w:p w14:paraId="46C896FE" w14:textId="77777777" w:rsidR="00F27C6E" w:rsidRPr="00F27C6E" w:rsidRDefault="00F27C6E" w:rsidP="00114CF8">
      <w:pPr>
        <w:ind w:firstLine="0"/>
        <w:rPr>
          <w:rFonts w:eastAsia="Lucida Sans Unicode"/>
          <w:lang w:eastAsia="ar-SA"/>
        </w:rPr>
      </w:pPr>
    </w:p>
    <w:p w14:paraId="1855632C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Požadavky na asanace, demolice, kácení dřevin.</w:t>
      </w:r>
    </w:p>
    <w:p w14:paraId="1ECA3ABF" w14:textId="55268188" w:rsidR="00F27C6E" w:rsidRPr="00F27C6E" w:rsidRDefault="00F27C6E" w:rsidP="00F27C6E">
      <w:pPr>
        <w:ind w:left="567" w:firstLine="0"/>
        <w:rPr>
          <w:rFonts w:eastAsia="Lucida Sans Unicode"/>
          <w:kern w:val="1"/>
          <w:lang w:eastAsia="ar-SA"/>
        </w:rPr>
      </w:pPr>
      <w:r w:rsidRPr="00114CF8">
        <w:rPr>
          <w:rFonts w:eastAsia="Lucida Sans Unicode"/>
          <w:kern w:val="1"/>
          <w:lang w:eastAsia="ar-SA"/>
        </w:rPr>
        <w:t xml:space="preserve">Navržené stavební úpravy nevyžadují asanace, demolice okolních staveb ani kácení dřevin. </w:t>
      </w:r>
    </w:p>
    <w:p w14:paraId="4F3C67DC" w14:textId="77777777" w:rsidR="00F27C6E" w:rsidRPr="00F27C6E" w:rsidRDefault="00F27C6E" w:rsidP="00F27C6E">
      <w:pPr>
        <w:rPr>
          <w:rFonts w:eastAsia="Lucida Sans Unicode"/>
          <w:lang w:eastAsia="ar-SA"/>
        </w:rPr>
      </w:pPr>
    </w:p>
    <w:p w14:paraId="5B693EC8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Požadavky na maximální dočasné a trvalé zábory zemědělského půdního fondu nebo pozemků určených k plnění funkce lesa.</w:t>
      </w:r>
    </w:p>
    <w:p w14:paraId="6F9A7304" w14:textId="5261F820" w:rsidR="00F27C6E" w:rsidRPr="00F27C6E" w:rsidRDefault="007F2AE1" w:rsidP="00F27C6E">
      <w:pPr>
        <w:ind w:left="567" w:firstLine="0"/>
        <w:rPr>
          <w:rFonts w:eastAsia="Lucida Sans Unicode"/>
          <w:kern w:val="1"/>
          <w:lang w:eastAsia="ar-SA"/>
        </w:rPr>
      </w:pPr>
      <w:r w:rsidRPr="007F2AE1">
        <w:rPr>
          <w:rFonts w:eastAsia="Lucida Sans Unicode"/>
          <w:kern w:val="1"/>
          <w:lang w:eastAsia="ar-SA"/>
        </w:rPr>
        <w:t>V nově zastavěném území se nenachází pozemky určené k funkci lesa, ani pozemky s ochranou zemědělského půdního fondu. Vzhledem k tomuto nejsou požadavky na trvalé zábory.</w:t>
      </w:r>
      <w:r>
        <w:rPr>
          <w:rFonts w:eastAsia="Lucida Sans Unicode"/>
          <w:kern w:val="1"/>
          <w:lang w:eastAsia="ar-SA"/>
        </w:rPr>
        <w:t xml:space="preserve"> </w:t>
      </w:r>
    </w:p>
    <w:p w14:paraId="133B6408" w14:textId="77777777" w:rsidR="00F27C6E" w:rsidRPr="00F27C6E" w:rsidRDefault="00F27C6E" w:rsidP="00F27C6E">
      <w:pPr>
        <w:rPr>
          <w:rFonts w:eastAsia="Lucida Sans Unicode"/>
          <w:lang w:eastAsia="ar-SA"/>
        </w:rPr>
      </w:pPr>
    </w:p>
    <w:p w14:paraId="687938E2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Územně technické podmínky – zejména možnost napojení na stávající dopravní a technickou infrastrukturu, možnost bezbariérového přístupu k navrhované stavbě.</w:t>
      </w:r>
    </w:p>
    <w:p w14:paraId="0D8815DD" w14:textId="77777777" w:rsidR="00F27C6E" w:rsidRPr="00F27C6E" w:rsidRDefault="00F27C6E" w:rsidP="00F27C6E">
      <w:pPr>
        <w:rPr>
          <w:rFonts w:eastAsia="Lucida Sans Unicode"/>
          <w:kern w:val="1"/>
          <w:lang w:eastAsia="ar-SA"/>
        </w:rPr>
      </w:pPr>
      <w:r w:rsidRPr="00114CF8">
        <w:rPr>
          <w:rFonts w:eastAsia="Lucida Sans Unicode"/>
          <w:kern w:val="1"/>
          <w:lang w:eastAsia="ar-SA"/>
        </w:rPr>
        <w:t>Navrženými stavebními úpravami se nemění požadavky na stávající dopravní a technickou infrastrukturu.</w:t>
      </w:r>
      <w:r w:rsidRPr="00F27C6E">
        <w:rPr>
          <w:rFonts w:eastAsia="Lucida Sans Unicode"/>
          <w:kern w:val="1"/>
          <w:lang w:eastAsia="ar-SA"/>
        </w:rPr>
        <w:t xml:space="preserve"> </w:t>
      </w:r>
    </w:p>
    <w:p w14:paraId="38BB7802" w14:textId="77777777" w:rsidR="00F27C6E" w:rsidRPr="00F27C6E" w:rsidRDefault="00F27C6E" w:rsidP="00F27C6E">
      <w:pPr>
        <w:rPr>
          <w:rFonts w:eastAsia="Lucida Sans Unicode"/>
          <w:lang w:eastAsia="ar-SA"/>
        </w:rPr>
      </w:pPr>
    </w:p>
    <w:p w14:paraId="0AF7AB76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Věcné a časové vazby stavby, podmiňující, vyvolané, související investice.</w:t>
      </w:r>
    </w:p>
    <w:p w14:paraId="5A799353" w14:textId="071959D4" w:rsidR="00F27C6E" w:rsidRPr="00F27C6E" w:rsidRDefault="00F27C6E" w:rsidP="006B6CA0">
      <w:pPr>
        <w:ind w:left="567" w:firstLine="0"/>
        <w:rPr>
          <w:rFonts w:eastAsia="Lucida Sans Unicode"/>
          <w:lang w:eastAsia="ar-SA"/>
        </w:rPr>
      </w:pPr>
      <w:r w:rsidRPr="006B6CA0">
        <w:rPr>
          <w:rFonts w:eastAsia="Lucida Sans Unicode"/>
          <w:lang w:eastAsia="ar-SA"/>
        </w:rPr>
        <w:t>Stavba nemá věcné ani časové vazby</w:t>
      </w:r>
      <w:r w:rsidR="006B6CA0" w:rsidRPr="006B6CA0">
        <w:rPr>
          <w:rFonts w:eastAsia="Lucida Sans Unicode"/>
          <w:lang w:eastAsia="ar-SA"/>
        </w:rPr>
        <w:t xml:space="preserve">, nebo podmiňující investice. </w:t>
      </w:r>
    </w:p>
    <w:p w14:paraId="0515BF9B" w14:textId="77777777" w:rsidR="00F27C6E" w:rsidRPr="00F27C6E" w:rsidRDefault="00F27C6E" w:rsidP="00F27C6E">
      <w:pPr>
        <w:rPr>
          <w:rFonts w:eastAsia="Lucida Sans Unicode"/>
          <w:kern w:val="1"/>
          <w:lang w:eastAsia="ar-SA"/>
        </w:rPr>
      </w:pPr>
    </w:p>
    <w:p w14:paraId="2E6458BA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Seznam pozemků podle katastru nemovitostí, na kterých se stavba provádí</w:t>
      </w:r>
    </w:p>
    <w:p w14:paraId="7CDE0A45" w14:textId="2A44ED53" w:rsidR="00F1507F" w:rsidRPr="00114CF8" w:rsidRDefault="00F27C6E" w:rsidP="00114CF8">
      <w:pPr>
        <w:rPr>
          <w:u w:val="single"/>
        </w:rPr>
      </w:pPr>
      <w:r w:rsidRPr="00F1507F">
        <w:rPr>
          <w:u w:val="single"/>
        </w:rPr>
        <w:t>Údaje z katastru:</w:t>
      </w:r>
    </w:p>
    <w:p w14:paraId="2E120AC4" w14:textId="7BF44F61" w:rsidR="00F1507F" w:rsidRPr="00C378A1" w:rsidRDefault="00F1507F" w:rsidP="00F1507F">
      <w:r w:rsidRPr="00C378A1">
        <w:t>Parcelní číslo:</w:t>
      </w:r>
      <w:r w:rsidRPr="00C378A1">
        <w:tab/>
      </w:r>
      <w:r w:rsidRPr="00C378A1">
        <w:tab/>
      </w:r>
      <w:r w:rsidRPr="00C378A1">
        <w:tab/>
        <w:t>1333/9</w:t>
      </w:r>
    </w:p>
    <w:p w14:paraId="0533DEB8" w14:textId="77777777" w:rsidR="00F1507F" w:rsidRPr="00C378A1" w:rsidRDefault="00F1507F" w:rsidP="00F1507F">
      <w:r w:rsidRPr="00C378A1">
        <w:t>Obec:</w:t>
      </w:r>
      <w:r w:rsidRPr="00C378A1">
        <w:tab/>
      </w:r>
      <w:r w:rsidRPr="00C378A1">
        <w:tab/>
      </w:r>
      <w:r w:rsidRPr="00C378A1">
        <w:tab/>
      </w:r>
      <w:r w:rsidRPr="00C378A1">
        <w:tab/>
        <w:t>Praha [554782]</w:t>
      </w:r>
    </w:p>
    <w:p w14:paraId="31F3E055" w14:textId="77777777" w:rsidR="00F1507F" w:rsidRPr="00C378A1" w:rsidRDefault="00F1507F" w:rsidP="00F1507F">
      <w:r w:rsidRPr="00C378A1">
        <w:t>Katastrální území:</w:t>
      </w:r>
      <w:r w:rsidRPr="00C378A1">
        <w:tab/>
      </w:r>
      <w:r w:rsidRPr="00C378A1">
        <w:tab/>
      </w:r>
      <w:r w:rsidRPr="00C378A1">
        <w:tab/>
        <w:t>Libeň [730891]</w:t>
      </w:r>
    </w:p>
    <w:p w14:paraId="73F1EC26" w14:textId="510D82A2" w:rsidR="00F1507F" w:rsidRPr="00C378A1" w:rsidRDefault="00F1507F" w:rsidP="00F1507F">
      <w:r w:rsidRPr="00C378A1">
        <w:t>Číslo LV:</w:t>
      </w:r>
      <w:r w:rsidRPr="00C378A1">
        <w:tab/>
      </w:r>
      <w:r w:rsidRPr="00C378A1">
        <w:tab/>
      </w:r>
      <w:r w:rsidRPr="00C378A1">
        <w:tab/>
      </w:r>
      <w:r w:rsidRPr="00C378A1">
        <w:tab/>
        <w:t>9909</w:t>
      </w:r>
    </w:p>
    <w:p w14:paraId="22FD74C1" w14:textId="746756AD" w:rsidR="00F1507F" w:rsidRPr="00C378A1" w:rsidRDefault="00F1507F" w:rsidP="00F1507F">
      <w:r w:rsidRPr="00C378A1">
        <w:t>Výměra [m2]:</w:t>
      </w:r>
      <w:r w:rsidRPr="00C378A1">
        <w:tab/>
      </w:r>
      <w:r w:rsidRPr="00C378A1">
        <w:tab/>
      </w:r>
      <w:r w:rsidRPr="00C378A1">
        <w:tab/>
        <w:t>8433</w:t>
      </w:r>
    </w:p>
    <w:p w14:paraId="7074C8D5" w14:textId="77777777" w:rsidR="00F1507F" w:rsidRPr="00C378A1" w:rsidRDefault="00F1507F" w:rsidP="00F1507F">
      <w:r w:rsidRPr="00C378A1">
        <w:t>Typ parcely:</w:t>
      </w:r>
      <w:r w:rsidRPr="00C378A1">
        <w:tab/>
      </w:r>
      <w:r w:rsidRPr="00C378A1">
        <w:tab/>
      </w:r>
      <w:r w:rsidRPr="00C378A1">
        <w:tab/>
        <w:t>Parcela katastru nemovitostí</w:t>
      </w:r>
    </w:p>
    <w:p w14:paraId="4B498079" w14:textId="7BA5A3B3" w:rsidR="00F1507F" w:rsidRPr="00C378A1" w:rsidRDefault="00F1507F" w:rsidP="00F1507F">
      <w:r w:rsidRPr="00C378A1">
        <w:t>Způsob využití:</w:t>
      </w:r>
      <w:r w:rsidRPr="00C378A1">
        <w:tab/>
      </w:r>
      <w:r w:rsidRPr="00C378A1">
        <w:tab/>
      </w:r>
      <w:r w:rsidRPr="00C378A1">
        <w:tab/>
        <w:t>Společný dvůr</w:t>
      </w:r>
    </w:p>
    <w:p w14:paraId="5DD28DC7" w14:textId="2C44ADB5" w:rsidR="00F1507F" w:rsidRPr="00C378A1" w:rsidRDefault="00F1507F" w:rsidP="00F1507F">
      <w:r w:rsidRPr="00C378A1">
        <w:t>Druh pozemku:</w:t>
      </w:r>
      <w:r w:rsidRPr="00C378A1">
        <w:tab/>
      </w:r>
      <w:r w:rsidRPr="00C378A1">
        <w:tab/>
      </w:r>
      <w:r w:rsidRPr="00C378A1">
        <w:tab/>
        <w:t>Zastavěná plocha a nádvoří</w:t>
      </w:r>
    </w:p>
    <w:p w14:paraId="7195F3BE" w14:textId="77777777" w:rsidR="00F1507F" w:rsidRDefault="00F1507F" w:rsidP="00F1507F">
      <w:r w:rsidRPr="00C378A1">
        <w:t>Způsob ochrany nemovitosti:</w:t>
      </w:r>
      <w:r w:rsidRPr="00C378A1">
        <w:tab/>
        <w:t>Nejsou evidovány žádné způsoby ochrany</w:t>
      </w:r>
    </w:p>
    <w:p w14:paraId="1AF6EA87" w14:textId="77777777" w:rsidR="00C378A1" w:rsidRDefault="00C378A1" w:rsidP="00114CF8">
      <w:pPr>
        <w:ind w:firstLine="0"/>
      </w:pPr>
    </w:p>
    <w:p w14:paraId="02DF2710" w14:textId="77777777" w:rsidR="00F27C6E" w:rsidRPr="00F27C6E" w:rsidRDefault="00F27C6E" w:rsidP="001B73EA">
      <w:pPr>
        <w:pStyle w:val="Odstavecseseznamem"/>
        <w:numPr>
          <w:ilvl w:val="0"/>
          <w:numId w:val="2"/>
        </w:numPr>
        <w:ind w:left="567" w:hanging="567"/>
        <w:rPr>
          <w:rFonts w:eastAsia="Lucida Sans Unicode"/>
          <w:b/>
          <w:bCs/>
          <w:lang w:eastAsia="ar-SA"/>
        </w:rPr>
      </w:pPr>
      <w:r w:rsidRPr="00F27C6E">
        <w:rPr>
          <w:rFonts w:eastAsia="Lucida Sans Unicode"/>
          <w:b/>
          <w:bCs/>
          <w:lang w:eastAsia="ar-SA"/>
        </w:rPr>
        <w:t>Seznam pozemků podle katastru nemovitostí, na kterých vznikne ochranné nebo bezpečnostní pásmo.</w:t>
      </w:r>
    </w:p>
    <w:p w14:paraId="45EA3BAC" w14:textId="77777777" w:rsidR="00F27C6E" w:rsidRDefault="00F27C6E" w:rsidP="00F27C6E">
      <w:pPr>
        <w:rPr>
          <w:rFonts w:eastAsia="Lucida Sans Unicode"/>
          <w:kern w:val="1"/>
          <w:lang w:eastAsia="ar-SA"/>
        </w:rPr>
      </w:pPr>
      <w:r w:rsidRPr="00114CF8">
        <w:rPr>
          <w:rFonts w:eastAsia="Lucida Sans Unicode"/>
          <w:kern w:val="1"/>
          <w:lang w:eastAsia="ar-SA"/>
        </w:rPr>
        <w:t>Na dotčených pozemcích nevzniká ochranné nebo bezpečnostní pásmo.</w:t>
      </w:r>
    </w:p>
    <w:p w14:paraId="46000B6E" w14:textId="6D38D005" w:rsidR="003F4A1F" w:rsidRDefault="003F4A1F" w:rsidP="00F27C6E">
      <w:pPr>
        <w:rPr>
          <w:rFonts w:eastAsia="Lucida Sans Unicode"/>
          <w:kern w:val="1"/>
          <w:lang w:eastAsia="ar-SA"/>
        </w:rPr>
      </w:pPr>
    </w:p>
    <w:p w14:paraId="37915125" w14:textId="77777777" w:rsidR="00A060EF" w:rsidRDefault="00A060EF" w:rsidP="00F27C6E">
      <w:pPr>
        <w:rPr>
          <w:rFonts w:eastAsia="Lucida Sans Unicode"/>
          <w:kern w:val="1"/>
          <w:lang w:eastAsia="ar-SA"/>
        </w:rPr>
      </w:pPr>
    </w:p>
    <w:p w14:paraId="7231DEFE" w14:textId="77777777" w:rsidR="00077A0F" w:rsidRDefault="00400C5C" w:rsidP="00936AB5">
      <w:pPr>
        <w:pStyle w:val="Nadpis1"/>
      </w:pPr>
      <w:bookmarkStart w:id="4" w:name="_Toc509563715"/>
      <w:bookmarkStart w:id="5" w:name="_Toc127191475"/>
      <w:r>
        <w:t>B</w:t>
      </w:r>
      <w:r w:rsidR="00077A0F" w:rsidRPr="00D10CDA">
        <w:t>.2</w:t>
      </w:r>
      <w:r w:rsidR="002C2AB2">
        <w:tab/>
      </w:r>
      <w:r>
        <w:t>Celkový popis stavby</w:t>
      </w:r>
      <w:bookmarkEnd w:id="4"/>
      <w:bookmarkEnd w:id="5"/>
    </w:p>
    <w:p w14:paraId="7E44A3E4" w14:textId="77777777" w:rsidR="00400C5C" w:rsidRDefault="00400C5C" w:rsidP="00400C5C"/>
    <w:p w14:paraId="2A505824" w14:textId="77777777" w:rsidR="00400C5C" w:rsidRPr="00400C5C" w:rsidRDefault="00400C5C" w:rsidP="00400C5C">
      <w:pPr>
        <w:pStyle w:val="Nadpis2"/>
      </w:pPr>
      <w:bookmarkStart w:id="6" w:name="_Toc127191476"/>
      <w:r>
        <w:t>B.2.1</w:t>
      </w:r>
      <w:r w:rsidR="002C2AB2">
        <w:tab/>
      </w:r>
      <w:r>
        <w:t>Základní charakteristika stavby a jejího užívání</w:t>
      </w:r>
      <w:bookmarkEnd w:id="6"/>
    </w:p>
    <w:p w14:paraId="67522FB9" w14:textId="77777777" w:rsidR="0024446E" w:rsidRPr="00B47366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 xml:space="preserve">Nová stavba nebo změna dokončené stavby; u změny stavby údaje o jejich současném stavu, závěry stavebně technického, případně stavebně historického průzkumu a výsledky statického posouzení </w:t>
      </w:r>
      <w:r w:rsidRPr="00B47366">
        <w:rPr>
          <w:rFonts w:eastAsia="Lucida Sans Unicode"/>
          <w:b/>
          <w:bCs/>
          <w:lang w:eastAsia="ar-SA"/>
        </w:rPr>
        <w:t>nosných konstrukcí.</w:t>
      </w:r>
    </w:p>
    <w:p w14:paraId="20C2D2BA" w14:textId="3AECA512" w:rsidR="0024446E" w:rsidRPr="006C114D" w:rsidRDefault="0024446E" w:rsidP="00545765">
      <w:pPr>
        <w:ind w:left="567" w:firstLine="0"/>
        <w:rPr>
          <w:rFonts w:eastAsia="Lucida Sans Unicode"/>
          <w:highlight w:val="yellow"/>
          <w:lang w:eastAsia="ar-SA"/>
        </w:rPr>
      </w:pPr>
      <w:bookmarkStart w:id="7" w:name="_Hlk8737286"/>
      <w:r w:rsidRPr="00B47366">
        <w:rPr>
          <w:rFonts w:eastAsia="Lucida Sans Unicode"/>
          <w:lang w:eastAsia="ar-SA"/>
        </w:rPr>
        <w:t xml:space="preserve">Vlivem stavebních úprav </w:t>
      </w:r>
      <w:r w:rsidR="00BF0AC1" w:rsidRPr="00B47366">
        <w:rPr>
          <w:rFonts w:eastAsia="Lucida Sans Unicode"/>
          <w:lang w:eastAsia="ar-SA"/>
        </w:rPr>
        <w:t>se jedná o změnu</w:t>
      </w:r>
      <w:r w:rsidRPr="00B47366">
        <w:rPr>
          <w:rFonts w:eastAsia="Lucida Sans Unicode"/>
          <w:lang w:eastAsia="ar-SA"/>
        </w:rPr>
        <w:t xml:space="preserve"> dokončené stavby. Opatření je</w:t>
      </w:r>
      <w:r w:rsidRPr="00545765">
        <w:rPr>
          <w:rFonts w:eastAsia="Lucida Sans Unicode"/>
          <w:lang w:eastAsia="ar-SA"/>
        </w:rPr>
        <w:t xml:space="preserve"> zaměřeno</w:t>
      </w:r>
      <w:r w:rsidR="00545765" w:rsidRPr="00545765">
        <w:rPr>
          <w:rFonts w:eastAsia="Lucida Sans Unicode"/>
          <w:lang w:eastAsia="ar-SA"/>
        </w:rPr>
        <w:t xml:space="preserve"> na instalaci fotovoltaického zdroje</w:t>
      </w:r>
      <w:r w:rsidR="00984D97">
        <w:rPr>
          <w:rFonts w:eastAsia="Lucida Sans Unicode"/>
          <w:lang w:eastAsia="ar-SA"/>
        </w:rPr>
        <w:t xml:space="preserve"> o jmenovitém výkonu 30,94 </w:t>
      </w:r>
      <w:proofErr w:type="spellStart"/>
      <w:r w:rsidR="00984D97">
        <w:rPr>
          <w:rFonts w:eastAsia="Lucida Sans Unicode"/>
          <w:lang w:eastAsia="ar-SA"/>
        </w:rPr>
        <w:t>kWp</w:t>
      </w:r>
      <w:proofErr w:type="spellEnd"/>
      <w:r w:rsidR="00545765" w:rsidRPr="00545765">
        <w:rPr>
          <w:rFonts w:eastAsia="Lucida Sans Unicode"/>
          <w:lang w:eastAsia="ar-SA"/>
        </w:rPr>
        <w:t xml:space="preserve"> (dále také „FVE“) v na střeše pavilonu D hlavní budovy Fyzikálního ústavu AV ČR, </w:t>
      </w:r>
      <w:proofErr w:type="spellStart"/>
      <w:r w:rsidR="00545765" w:rsidRPr="00545765">
        <w:rPr>
          <w:rFonts w:eastAsia="Lucida Sans Unicode"/>
          <w:lang w:eastAsia="ar-SA"/>
        </w:rPr>
        <w:t>v.v.i</w:t>
      </w:r>
      <w:proofErr w:type="spellEnd"/>
      <w:r w:rsidR="00545765" w:rsidRPr="00545765">
        <w:rPr>
          <w:rFonts w:eastAsia="Lucida Sans Unicode"/>
          <w:lang w:eastAsia="ar-SA"/>
        </w:rPr>
        <w:t>. - Na Slovance 1999/2, Praha.</w:t>
      </w:r>
    </w:p>
    <w:bookmarkEnd w:id="7"/>
    <w:p w14:paraId="7A9F5943" w14:textId="77777777" w:rsidR="0024446E" w:rsidRPr="006C114D" w:rsidRDefault="0024446E" w:rsidP="0024446E">
      <w:pPr>
        <w:rPr>
          <w:rFonts w:eastAsia="Lucida Sans Unicode"/>
          <w:highlight w:val="yellow"/>
          <w:lang w:eastAsia="ar-SA"/>
        </w:rPr>
      </w:pPr>
    </w:p>
    <w:p w14:paraId="239317B9" w14:textId="77777777" w:rsidR="0024446E" w:rsidRPr="0024446E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>Účel užívání stavby.</w:t>
      </w:r>
    </w:p>
    <w:p w14:paraId="5D01EC2C" w14:textId="17620AAC" w:rsidR="0024446E" w:rsidRPr="006B77F8" w:rsidRDefault="00A326F9" w:rsidP="0024446E">
      <w:pPr>
        <w:ind w:left="567" w:firstLine="0"/>
        <w:rPr>
          <w:rFonts w:eastAsia="Lucida Sans Unicode"/>
          <w:lang w:eastAsia="ar-SA"/>
        </w:rPr>
      </w:pPr>
      <w:r w:rsidRPr="00A326F9">
        <w:rPr>
          <w:rFonts w:eastAsia="Lucida Sans Unicode"/>
          <w:lang w:eastAsia="ar-SA"/>
        </w:rPr>
        <w:t xml:space="preserve">Stavba </w:t>
      </w:r>
      <w:r w:rsidR="00F86530">
        <w:rPr>
          <w:rFonts w:eastAsia="Lucida Sans Unicode"/>
          <w:lang w:eastAsia="ar-SA"/>
        </w:rPr>
        <w:t>je</w:t>
      </w:r>
      <w:r w:rsidRPr="00A326F9">
        <w:rPr>
          <w:rFonts w:eastAsia="Lucida Sans Unicode"/>
          <w:lang w:eastAsia="ar-SA"/>
        </w:rPr>
        <w:t xml:space="preserve"> využívána </w:t>
      </w:r>
      <w:r w:rsidRPr="00B47366">
        <w:rPr>
          <w:rFonts w:eastAsia="Lucida Sans Unicode"/>
          <w:lang w:eastAsia="ar-SA"/>
        </w:rPr>
        <w:t>jako kancelářská budova</w:t>
      </w:r>
      <w:r w:rsidR="00F86530" w:rsidRPr="00B47366">
        <w:rPr>
          <w:rFonts w:eastAsia="Lucida Sans Unicode"/>
          <w:lang w:eastAsia="ar-SA"/>
        </w:rPr>
        <w:t>. Účel užívání</w:t>
      </w:r>
      <w:r w:rsidR="00F86530">
        <w:rPr>
          <w:rFonts w:eastAsia="Lucida Sans Unicode"/>
          <w:lang w:eastAsia="ar-SA"/>
        </w:rPr>
        <w:t xml:space="preserve"> stavby se nemění. </w:t>
      </w:r>
    </w:p>
    <w:p w14:paraId="2DCE3744" w14:textId="77777777" w:rsidR="0024446E" w:rsidRPr="006B77F8" w:rsidRDefault="0024446E" w:rsidP="0024446E">
      <w:pPr>
        <w:rPr>
          <w:rFonts w:eastAsia="Lucida Sans Unicode"/>
          <w:lang w:eastAsia="ar-SA"/>
        </w:rPr>
      </w:pPr>
    </w:p>
    <w:p w14:paraId="5B2AF907" w14:textId="77777777" w:rsidR="0024446E" w:rsidRPr="007D5507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7D5507">
        <w:rPr>
          <w:rFonts w:eastAsia="Lucida Sans Unicode"/>
          <w:b/>
          <w:bCs/>
          <w:lang w:eastAsia="ar-SA"/>
        </w:rPr>
        <w:lastRenderedPageBreak/>
        <w:t>Trvalá nebo dočasná stavba.</w:t>
      </w:r>
    </w:p>
    <w:p w14:paraId="1AA06CC5" w14:textId="2522AB45" w:rsidR="0024446E" w:rsidRDefault="007D5507" w:rsidP="0024446E">
      <w:pPr>
        <w:ind w:left="567" w:firstLine="0"/>
        <w:rPr>
          <w:rFonts w:eastAsia="Lucida Sans Unicode"/>
          <w:lang w:eastAsia="ar-SA"/>
        </w:rPr>
      </w:pPr>
      <w:r w:rsidRPr="007D5507">
        <w:rPr>
          <w:rFonts w:eastAsia="Lucida Sans Unicode"/>
          <w:lang w:eastAsia="ar-SA"/>
        </w:rPr>
        <w:t>Stavba je trvalá.</w:t>
      </w:r>
    </w:p>
    <w:p w14:paraId="17797246" w14:textId="77777777" w:rsidR="0024446E" w:rsidRDefault="0024446E" w:rsidP="0024446E">
      <w:pPr>
        <w:rPr>
          <w:rFonts w:eastAsia="Lucida Sans Unicode"/>
          <w:lang w:eastAsia="ar-SA"/>
        </w:rPr>
      </w:pPr>
    </w:p>
    <w:p w14:paraId="31068550" w14:textId="77777777" w:rsidR="0024446E" w:rsidRPr="0024446E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>Informace o vydaných rozhodnutích o povolení výjimky z technických požadavků na stavby a technických požadavků zabezpečujících bezbariérové užívání stavby.</w:t>
      </w:r>
    </w:p>
    <w:p w14:paraId="667346B7" w14:textId="77777777" w:rsidR="000E460B" w:rsidRPr="000E460B" w:rsidRDefault="000E460B" w:rsidP="000E460B">
      <w:pPr>
        <w:ind w:left="567" w:firstLine="0"/>
        <w:rPr>
          <w:rFonts w:eastAsia="Lucida Sans Unicode"/>
          <w:lang w:eastAsia="ar-SA"/>
        </w:rPr>
      </w:pPr>
      <w:r w:rsidRPr="000E460B">
        <w:rPr>
          <w:rFonts w:eastAsia="Lucida Sans Unicode"/>
          <w:lang w:eastAsia="ar-SA"/>
        </w:rPr>
        <w:t>V době vydání projektové dokumentace nebyly známi žádné výjimky z technických požadavků na stavby a technických požadavků zabezpečující bezbariérové užívání stavby.</w:t>
      </w:r>
    </w:p>
    <w:p w14:paraId="2C73B8A7" w14:textId="77777777" w:rsidR="0024446E" w:rsidRPr="006B77F8" w:rsidRDefault="0024446E" w:rsidP="0024446E">
      <w:pPr>
        <w:rPr>
          <w:rFonts w:eastAsia="Lucida Sans Unicode"/>
          <w:lang w:eastAsia="ar-SA"/>
        </w:rPr>
      </w:pPr>
    </w:p>
    <w:p w14:paraId="6E7FA09A" w14:textId="77777777" w:rsidR="0024446E" w:rsidRPr="0024446E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>Informace o tom, zda a v jakých částech dokumentace jsou zohledněny podmínky závazných stanovisek dotčených orgánů.</w:t>
      </w:r>
    </w:p>
    <w:p w14:paraId="31412E28" w14:textId="77777777" w:rsidR="0024446E" w:rsidRPr="006B77F8" w:rsidRDefault="0024446E" w:rsidP="0024446E">
      <w:pPr>
        <w:ind w:left="567" w:firstLine="0"/>
        <w:rPr>
          <w:rFonts w:eastAsia="Lucida Sans Unicode"/>
          <w:lang w:eastAsia="ar-SA"/>
        </w:rPr>
      </w:pPr>
      <w:r w:rsidRPr="00F86530">
        <w:rPr>
          <w:rFonts w:eastAsia="Lucida Sans Unicode"/>
          <w:lang w:eastAsia="ar-SA"/>
        </w:rPr>
        <w:t xml:space="preserve">V současnosti nejsou známy stanoviska dotčených orgánů, podmínky budou zapracovány do projektové </w:t>
      </w:r>
      <w:r w:rsidRPr="00F86530">
        <w:rPr>
          <w:lang w:eastAsia="ar-SA"/>
        </w:rPr>
        <w:t>dokumentace v průběhu projednávání s jednotlivými dotčenými orgány</w:t>
      </w:r>
      <w:r w:rsidRPr="00F86530">
        <w:rPr>
          <w:rFonts w:eastAsia="Lucida Sans Unicode"/>
          <w:lang w:eastAsia="ar-SA"/>
        </w:rPr>
        <w:t>.</w:t>
      </w:r>
    </w:p>
    <w:p w14:paraId="2C9471E6" w14:textId="77777777" w:rsidR="0024446E" w:rsidRPr="006B77F8" w:rsidRDefault="0024446E" w:rsidP="0024446E">
      <w:pPr>
        <w:rPr>
          <w:rFonts w:eastAsia="Lucida Sans Unicode"/>
          <w:lang w:eastAsia="ar-SA"/>
        </w:rPr>
      </w:pPr>
    </w:p>
    <w:p w14:paraId="55E25554" w14:textId="77777777" w:rsidR="0024446E" w:rsidRPr="0024446E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>Ochrana stavby podle jiných právních předpisů.</w:t>
      </w:r>
    </w:p>
    <w:p w14:paraId="66F04A02" w14:textId="77777777" w:rsidR="0024446E" w:rsidRPr="006B77F8" w:rsidRDefault="0024446E" w:rsidP="0024446E">
      <w:pPr>
        <w:ind w:left="567" w:firstLine="0"/>
        <w:rPr>
          <w:rFonts w:eastAsia="Lucida Sans Unicode"/>
          <w:lang w:eastAsia="ar-SA"/>
        </w:rPr>
      </w:pPr>
      <w:r w:rsidRPr="00F86530">
        <w:rPr>
          <w:rFonts w:eastAsia="Lucida Sans Unicode"/>
          <w:lang w:eastAsia="ar-SA"/>
        </w:rPr>
        <w:t>Ochrany nebyli zjištěny.</w:t>
      </w:r>
    </w:p>
    <w:p w14:paraId="2B542E68" w14:textId="77777777" w:rsidR="0024446E" w:rsidRPr="006B77F8" w:rsidRDefault="0024446E" w:rsidP="0024446E">
      <w:pPr>
        <w:rPr>
          <w:rFonts w:eastAsia="Lucida Sans Unicode"/>
          <w:lang w:eastAsia="ar-SA"/>
        </w:rPr>
      </w:pPr>
    </w:p>
    <w:p w14:paraId="57851309" w14:textId="77777777" w:rsidR="0024446E" w:rsidRPr="0024446E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>Navrhované parametry stavby – zastavěná plocha, obestavěný prostor, užitná plocha, počet funkčních jednotek a jejich velikost apod.</w:t>
      </w:r>
    </w:p>
    <w:p w14:paraId="27383682" w14:textId="7BF7F5C8" w:rsidR="0024446E" w:rsidRPr="006B77F8" w:rsidRDefault="0024446E" w:rsidP="0024446E">
      <w:pPr>
        <w:ind w:left="567" w:firstLine="0"/>
        <w:rPr>
          <w:rFonts w:eastAsia="Lucida Sans Unicode"/>
          <w:lang w:eastAsia="ar-SA"/>
        </w:rPr>
      </w:pPr>
      <w:r w:rsidRPr="00F86530">
        <w:rPr>
          <w:rFonts w:eastAsia="Lucida Sans Unicode"/>
          <w:lang w:eastAsia="ar-SA"/>
        </w:rPr>
        <w:t xml:space="preserve">Stavebními úpravami </w:t>
      </w:r>
      <w:r w:rsidR="00F86530" w:rsidRPr="00F86530">
        <w:rPr>
          <w:rFonts w:eastAsia="Lucida Sans Unicode"/>
          <w:lang w:eastAsia="ar-SA"/>
        </w:rPr>
        <w:t>nedojde ke změně</w:t>
      </w:r>
      <w:r w:rsidR="000E460B">
        <w:rPr>
          <w:rFonts w:eastAsia="Lucida Sans Unicode"/>
          <w:lang w:eastAsia="ar-SA"/>
        </w:rPr>
        <w:t xml:space="preserve"> základních</w:t>
      </w:r>
      <w:r w:rsidR="00F86530" w:rsidRPr="00F86530">
        <w:rPr>
          <w:rFonts w:eastAsia="Lucida Sans Unicode"/>
          <w:lang w:eastAsia="ar-SA"/>
        </w:rPr>
        <w:t xml:space="preserve"> parametrů stavby</w:t>
      </w:r>
      <w:r w:rsidRPr="00F86530">
        <w:rPr>
          <w:rFonts w:eastAsia="Lucida Sans Unicode"/>
          <w:lang w:eastAsia="ar-SA"/>
        </w:rPr>
        <w:t>.</w:t>
      </w:r>
    </w:p>
    <w:p w14:paraId="69E5BE77" w14:textId="77777777" w:rsidR="0024446E" w:rsidRPr="006B77F8" w:rsidRDefault="0024446E" w:rsidP="0024446E">
      <w:pPr>
        <w:rPr>
          <w:rFonts w:eastAsia="Lucida Sans Unicode"/>
          <w:lang w:eastAsia="ar-SA"/>
        </w:rPr>
      </w:pPr>
    </w:p>
    <w:p w14:paraId="2DC8CF98" w14:textId="77777777" w:rsidR="0024446E" w:rsidRPr="0024446E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>Základní bilance stavby – potřeby a spotřeby médií a hmot, hospodaření s dešťovou vodou, celkové produkované množství a druhy odpadů a emisí, třída energetické náročnosti budov apod.</w:t>
      </w:r>
    </w:p>
    <w:p w14:paraId="0BD0D76F" w14:textId="77777777" w:rsidR="0079791E" w:rsidRPr="00F86530" w:rsidRDefault="0024446E" w:rsidP="0024446E">
      <w:pPr>
        <w:ind w:left="567" w:firstLine="0"/>
        <w:rPr>
          <w:rFonts w:eastAsia="Lucida Sans Unicode"/>
          <w:lang w:eastAsia="ar-SA"/>
        </w:rPr>
      </w:pPr>
      <w:r w:rsidRPr="00F86530">
        <w:rPr>
          <w:rFonts w:eastAsia="Lucida Sans Unicode"/>
          <w:lang w:eastAsia="ar-SA"/>
        </w:rPr>
        <w:t xml:space="preserve">Pro účely výstavby bude využita voda z výtokového ventilu v budově – </w:t>
      </w:r>
      <w:proofErr w:type="gramStart"/>
      <w:r w:rsidRPr="00F86530">
        <w:rPr>
          <w:rFonts w:eastAsia="Lucida Sans Unicode"/>
          <w:lang w:eastAsia="ar-SA"/>
        </w:rPr>
        <w:t>určí</w:t>
      </w:r>
      <w:proofErr w:type="gramEnd"/>
      <w:r w:rsidRPr="00F86530">
        <w:rPr>
          <w:rFonts w:eastAsia="Lucida Sans Unicode"/>
          <w:lang w:eastAsia="ar-SA"/>
        </w:rPr>
        <w:t xml:space="preserve"> stavebník. V areálu objektu bude určeno místo pro zařízení staveniště, a to i pro případné zajištění hygienických podmínek pro pracovníky. </w:t>
      </w:r>
    </w:p>
    <w:p w14:paraId="47B43104" w14:textId="77777777" w:rsidR="0024446E" w:rsidRPr="006B77F8" w:rsidRDefault="0024446E" w:rsidP="0024446E">
      <w:pPr>
        <w:rPr>
          <w:rFonts w:eastAsia="Lucida Sans Unicode"/>
          <w:lang w:eastAsia="ar-SA"/>
        </w:rPr>
      </w:pPr>
    </w:p>
    <w:p w14:paraId="66C9538C" w14:textId="77777777" w:rsidR="0024446E" w:rsidRPr="0024446E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>Základní předpoklady výstavby – časové údaje o realizaci stavby, členění na etapy.</w:t>
      </w:r>
    </w:p>
    <w:p w14:paraId="54970DAE" w14:textId="77777777" w:rsidR="0024446E" w:rsidRPr="006B77F8" w:rsidRDefault="0024446E" w:rsidP="0024446E">
      <w:pPr>
        <w:ind w:left="567" w:firstLine="0"/>
        <w:rPr>
          <w:rFonts w:eastAsia="Lucida Sans Unicode"/>
          <w:lang w:eastAsia="ar-SA"/>
        </w:rPr>
      </w:pPr>
      <w:r w:rsidRPr="00F86530">
        <w:rPr>
          <w:rFonts w:eastAsia="Lucida Sans Unicode"/>
          <w:lang w:eastAsia="ar-SA"/>
        </w:rPr>
        <w:t>Přesný harmonogram prací bude součástí nabídky zhotovitele zakázky.</w:t>
      </w:r>
    </w:p>
    <w:p w14:paraId="41F4B4A9" w14:textId="77777777" w:rsidR="0024446E" w:rsidRPr="006B77F8" w:rsidRDefault="0024446E" w:rsidP="0024446E">
      <w:pPr>
        <w:rPr>
          <w:rFonts w:eastAsia="Lucida Sans Unicode"/>
          <w:lang w:eastAsia="ar-SA"/>
        </w:rPr>
      </w:pPr>
    </w:p>
    <w:p w14:paraId="63C3992D" w14:textId="77777777" w:rsidR="0024446E" w:rsidRPr="0024446E" w:rsidRDefault="0024446E" w:rsidP="001B73EA">
      <w:pPr>
        <w:pStyle w:val="Odstavecseseznamem"/>
        <w:numPr>
          <w:ilvl w:val="0"/>
          <w:numId w:val="3"/>
        </w:numPr>
        <w:ind w:left="567" w:hanging="567"/>
        <w:rPr>
          <w:rFonts w:eastAsia="Lucida Sans Unicode"/>
          <w:b/>
          <w:bCs/>
          <w:lang w:eastAsia="ar-SA"/>
        </w:rPr>
      </w:pPr>
      <w:r w:rsidRPr="0024446E">
        <w:rPr>
          <w:rFonts w:eastAsia="Lucida Sans Unicode"/>
          <w:b/>
          <w:bCs/>
          <w:lang w:eastAsia="ar-SA"/>
        </w:rPr>
        <w:t>Orientační náklady stavby.</w:t>
      </w:r>
    </w:p>
    <w:p w14:paraId="61D82EC2" w14:textId="11989CB3" w:rsidR="0024446E" w:rsidRPr="006B77F8" w:rsidRDefault="0024446E" w:rsidP="0024446E">
      <w:pPr>
        <w:ind w:left="567" w:firstLine="0"/>
        <w:rPr>
          <w:rFonts w:eastAsia="Lucida Sans Unicode"/>
          <w:lang w:eastAsia="ar-SA"/>
        </w:rPr>
      </w:pPr>
      <w:r w:rsidRPr="00DA3620">
        <w:rPr>
          <w:rFonts w:eastAsia="Lucida Sans Unicode"/>
          <w:lang w:eastAsia="ar-SA"/>
        </w:rPr>
        <w:t xml:space="preserve">Náklady na stavbu budou stanoveny výběrovým řízením na zhotovitele stavby, orientační rozpočet pro výběrové řízení se bude zpracovávat v dalším stupni </w:t>
      </w:r>
      <w:r w:rsidR="00B47366" w:rsidRPr="00DA3620">
        <w:rPr>
          <w:rFonts w:eastAsia="Lucida Sans Unicode"/>
          <w:lang w:eastAsia="ar-SA"/>
        </w:rPr>
        <w:t>PD – dokumentace</w:t>
      </w:r>
      <w:r w:rsidRPr="00DA3620">
        <w:rPr>
          <w:rFonts w:eastAsia="Lucida Sans Unicode"/>
          <w:lang w:eastAsia="ar-SA"/>
        </w:rPr>
        <w:t xml:space="preserve"> pro provedení </w:t>
      </w:r>
      <w:r w:rsidRPr="00B47366">
        <w:rPr>
          <w:rFonts w:eastAsia="Lucida Sans Unicode"/>
          <w:lang w:eastAsia="ar-SA"/>
        </w:rPr>
        <w:t xml:space="preserve">stavby. Hrubý odhad je </w:t>
      </w:r>
      <w:r w:rsidR="00B47366" w:rsidRPr="00B47366">
        <w:rPr>
          <w:rFonts w:eastAsia="Lucida Sans Unicode"/>
          <w:lang w:eastAsia="ar-SA"/>
        </w:rPr>
        <w:t>2,5 mil</w:t>
      </w:r>
      <w:r w:rsidR="00687B9F" w:rsidRPr="00B47366">
        <w:rPr>
          <w:rFonts w:eastAsia="Lucida Sans Unicode"/>
          <w:lang w:eastAsia="ar-SA"/>
        </w:rPr>
        <w:t xml:space="preserve"> </w:t>
      </w:r>
      <w:r w:rsidRPr="00B47366">
        <w:rPr>
          <w:rFonts w:eastAsia="Lucida Sans Unicode"/>
          <w:lang w:eastAsia="ar-SA"/>
        </w:rPr>
        <w:t>Kč.</w:t>
      </w:r>
    </w:p>
    <w:p w14:paraId="3D86B965" w14:textId="77777777" w:rsidR="00400C5C" w:rsidRDefault="00400C5C" w:rsidP="00936AB5"/>
    <w:p w14:paraId="74832743" w14:textId="77777777" w:rsidR="00400C5C" w:rsidRPr="00400C5C" w:rsidRDefault="00400C5C" w:rsidP="00400C5C">
      <w:pPr>
        <w:pStyle w:val="Nadpis2"/>
      </w:pPr>
      <w:bookmarkStart w:id="8" w:name="_Toc127191477"/>
      <w:r>
        <w:t>B.2.2</w:t>
      </w:r>
      <w:r w:rsidR="002C2AB2">
        <w:tab/>
      </w:r>
      <w:r>
        <w:t>Celkové urbanistické a architektonické řešení</w:t>
      </w:r>
      <w:bookmarkEnd w:id="8"/>
    </w:p>
    <w:p w14:paraId="668631CB" w14:textId="77777777" w:rsidR="0079791E" w:rsidRPr="0079791E" w:rsidRDefault="0079791E" w:rsidP="001B73EA">
      <w:pPr>
        <w:pStyle w:val="Odstavecseseznamem"/>
        <w:numPr>
          <w:ilvl w:val="0"/>
          <w:numId w:val="4"/>
        </w:numPr>
        <w:ind w:left="567" w:hanging="567"/>
        <w:rPr>
          <w:b/>
          <w:bCs/>
        </w:rPr>
      </w:pPr>
      <w:r w:rsidRPr="0079791E">
        <w:rPr>
          <w:b/>
          <w:bCs/>
        </w:rPr>
        <w:t>Urbanismus – územní regulace, kompozice prostorové řešení.</w:t>
      </w:r>
    </w:p>
    <w:p w14:paraId="45312DB6" w14:textId="73DC92E8" w:rsidR="0079791E" w:rsidRPr="00281D62" w:rsidRDefault="00281D62" w:rsidP="0079791E">
      <w:pPr>
        <w:ind w:left="567" w:firstLine="0"/>
      </w:pPr>
      <w:r w:rsidRPr="00281D62">
        <w:rPr>
          <w:lang w:eastAsia="ar-SA"/>
        </w:rPr>
        <w:t>Nemění se.</w:t>
      </w:r>
    </w:p>
    <w:p w14:paraId="0AB3675A" w14:textId="77777777" w:rsidR="0079791E" w:rsidRPr="006B77F8" w:rsidRDefault="0079791E" w:rsidP="0079791E"/>
    <w:p w14:paraId="1F909F12" w14:textId="77777777" w:rsidR="0079791E" w:rsidRPr="0079791E" w:rsidRDefault="0079791E" w:rsidP="001B73EA">
      <w:pPr>
        <w:pStyle w:val="Odstavecseseznamem"/>
        <w:numPr>
          <w:ilvl w:val="0"/>
          <w:numId w:val="4"/>
        </w:numPr>
        <w:ind w:left="567" w:hanging="567"/>
        <w:rPr>
          <w:b/>
          <w:bCs/>
        </w:rPr>
      </w:pPr>
      <w:r w:rsidRPr="0079791E">
        <w:rPr>
          <w:b/>
          <w:bCs/>
        </w:rPr>
        <w:t>Architektonické řešení – Kompozice tvarového řešení, materiálové a barevné řešení.</w:t>
      </w:r>
    </w:p>
    <w:p w14:paraId="0A3331EF" w14:textId="77777777" w:rsidR="0079791E" w:rsidRPr="00281D62" w:rsidRDefault="0079791E" w:rsidP="0079791E">
      <w:pPr>
        <w:ind w:left="567" w:firstLine="0"/>
      </w:pPr>
      <w:r w:rsidRPr="00281D62">
        <w:t>Nemění se.</w:t>
      </w:r>
    </w:p>
    <w:p w14:paraId="690F60BC" w14:textId="77777777" w:rsidR="00400C5C" w:rsidRPr="00D10CDA" w:rsidRDefault="00400C5C" w:rsidP="00936AB5"/>
    <w:p w14:paraId="0DFEEE02" w14:textId="77777777" w:rsidR="00400C5C" w:rsidRPr="00400C5C" w:rsidRDefault="00400C5C" w:rsidP="00400C5C">
      <w:pPr>
        <w:pStyle w:val="Nadpis2"/>
      </w:pPr>
      <w:bookmarkStart w:id="9" w:name="_Toc127191478"/>
      <w:r>
        <w:t>B.2.3</w:t>
      </w:r>
      <w:r w:rsidR="001147B2">
        <w:tab/>
      </w:r>
      <w:r>
        <w:t>Celkové provozní řešení, technologie výroby</w:t>
      </w:r>
      <w:bookmarkEnd w:id="9"/>
    </w:p>
    <w:p w14:paraId="07FD70D0" w14:textId="51793A7C" w:rsidR="0079791E" w:rsidRPr="006B77F8" w:rsidRDefault="00281D62" w:rsidP="00281D62">
      <w:pPr>
        <w:pStyle w:val="Zhlav"/>
        <w:tabs>
          <w:tab w:val="left" w:pos="927"/>
        </w:tabs>
        <w:rPr>
          <w:rFonts w:cs="Arial Narrow"/>
          <w:szCs w:val="22"/>
        </w:rPr>
      </w:pPr>
      <w:r>
        <w:rPr>
          <w:rFonts w:cs="Arial Narrow"/>
          <w:szCs w:val="22"/>
        </w:rPr>
        <w:t xml:space="preserve">Nemění se. </w:t>
      </w:r>
    </w:p>
    <w:p w14:paraId="20DD83E0" w14:textId="77777777" w:rsidR="00400C5C" w:rsidRPr="00466791" w:rsidRDefault="00400C5C" w:rsidP="00400C5C">
      <w:pPr>
        <w:ind w:firstLine="0"/>
      </w:pPr>
    </w:p>
    <w:p w14:paraId="6D18F792" w14:textId="77777777" w:rsidR="00400C5C" w:rsidRPr="00400C5C" w:rsidRDefault="00400C5C" w:rsidP="00400C5C">
      <w:pPr>
        <w:pStyle w:val="Nadpis2"/>
      </w:pPr>
      <w:bookmarkStart w:id="10" w:name="_Toc127191479"/>
      <w:r>
        <w:t>B.2.4</w:t>
      </w:r>
      <w:r w:rsidR="002C2AB2">
        <w:tab/>
      </w:r>
      <w:r>
        <w:t>Bezbariérové užívání stavby</w:t>
      </w:r>
      <w:bookmarkEnd w:id="10"/>
    </w:p>
    <w:p w14:paraId="3375BDAD" w14:textId="331869A6" w:rsidR="00CF52D9" w:rsidRPr="00115007" w:rsidRDefault="00545765" w:rsidP="00115007">
      <w:pPr>
        <w:ind w:left="567" w:firstLine="0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1465C1F6" w14:textId="77777777" w:rsidR="002C2AB2" w:rsidRDefault="002C2AB2" w:rsidP="00400C5C">
      <w:pPr>
        <w:ind w:firstLine="0"/>
        <w:rPr>
          <w:rFonts w:cs="Arial Narrow"/>
          <w:szCs w:val="22"/>
        </w:rPr>
      </w:pPr>
    </w:p>
    <w:p w14:paraId="1ECEA813" w14:textId="77777777" w:rsidR="00400C5C" w:rsidRPr="00400C5C" w:rsidRDefault="00400C5C" w:rsidP="00400C5C">
      <w:pPr>
        <w:pStyle w:val="Nadpis2"/>
      </w:pPr>
      <w:bookmarkStart w:id="11" w:name="_Toc127191480"/>
      <w:r>
        <w:t>B.2.5</w:t>
      </w:r>
      <w:r w:rsidR="001147B2">
        <w:tab/>
      </w:r>
      <w:r>
        <w:t>Bezpečnost při užívání stavby</w:t>
      </w:r>
      <w:bookmarkEnd w:id="11"/>
    </w:p>
    <w:p w14:paraId="19CCF016" w14:textId="77777777" w:rsidR="00545765" w:rsidRPr="00F27C6E" w:rsidRDefault="00545765" w:rsidP="00545765">
      <w:pPr>
        <w:ind w:left="567" w:firstLine="0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46B1902F" w14:textId="77777777" w:rsidR="00400C5C" w:rsidRPr="00936AB5" w:rsidRDefault="00400C5C" w:rsidP="00400C5C">
      <w:pPr>
        <w:ind w:firstLine="0"/>
        <w:rPr>
          <w:rFonts w:eastAsia="Lucida Sans Unicode"/>
          <w:i/>
          <w:iCs/>
          <w:kern w:val="1"/>
          <w:lang w:eastAsia="ar-SA"/>
        </w:rPr>
      </w:pPr>
    </w:p>
    <w:p w14:paraId="24F53703" w14:textId="77777777" w:rsidR="00400C5C" w:rsidRPr="00400C5C" w:rsidRDefault="00400C5C" w:rsidP="00400C5C">
      <w:pPr>
        <w:pStyle w:val="Nadpis2"/>
      </w:pPr>
      <w:bookmarkStart w:id="12" w:name="_Toc127191481"/>
      <w:r>
        <w:t>B.2.6</w:t>
      </w:r>
      <w:r w:rsidR="001147B2">
        <w:tab/>
      </w:r>
      <w:r>
        <w:t>Základní charakteristika objektů</w:t>
      </w:r>
      <w:bookmarkEnd w:id="12"/>
    </w:p>
    <w:p w14:paraId="6E4C430E" w14:textId="7FC6C8A7" w:rsidR="0079791E" w:rsidRPr="0079791E" w:rsidRDefault="0079791E" w:rsidP="001B73EA">
      <w:pPr>
        <w:pStyle w:val="Odstavecseseznamem"/>
        <w:numPr>
          <w:ilvl w:val="0"/>
          <w:numId w:val="8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Stavební řešení</w:t>
      </w:r>
    </w:p>
    <w:p w14:paraId="2076CAE8" w14:textId="77777777" w:rsidR="0079791E" w:rsidRPr="001F0C85" w:rsidRDefault="0079791E" w:rsidP="0079791E">
      <w:pPr>
        <w:rPr>
          <w:szCs w:val="22"/>
          <w:u w:val="single"/>
        </w:rPr>
      </w:pPr>
      <w:r w:rsidRPr="001F0C85">
        <w:rPr>
          <w:szCs w:val="22"/>
          <w:u w:val="single"/>
        </w:rPr>
        <w:t>Popis stavebního řešení</w:t>
      </w:r>
    </w:p>
    <w:p w14:paraId="492F25D5" w14:textId="45D63D20" w:rsidR="001F0C85" w:rsidRPr="001F0C85" w:rsidRDefault="001F0C85" w:rsidP="001B73EA">
      <w:pPr>
        <w:pStyle w:val="Odstavecseseznamem"/>
        <w:numPr>
          <w:ilvl w:val="0"/>
          <w:numId w:val="10"/>
        </w:numPr>
        <w:rPr>
          <w:szCs w:val="22"/>
        </w:rPr>
      </w:pPr>
      <w:r w:rsidRPr="001F0C85">
        <w:rPr>
          <w:szCs w:val="22"/>
        </w:rPr>
        <w:t>Instalace samonosné konstrukce pro umístění FVE</w:t>
      </w:r>
    </w:p>
    <w:p w14:paraId="7A496A8D" w14:textId="578F94F0" w:rsidR="001F0C85" w:rsidRPr="001F0C85" w:rsidRDefault="001F0C85" w:rsidP="001F0C85">
      <w:pPr>
        <w:pStyle w:val="Odstavecseseznamem"/>
        <w:numPr>
          <w:ilvl w:val="0"/>
          <w:numId w:val="10"/>
        </w:numPr>
        <w:rPr>
          <w:szCs w:val="22"/>
        </w:rPr>
      </w:pPr>
      <w:r w:rsidRPr="001F0C85">
        <w:rPr>
          <w:szCs w:val="22"/>
        </w:rPr>
        <w:t xml:space="preserve">Provedení prostupů stropní a obvodovou </w:t>
      </w:r>
      <w:proofErr w:type="spellStart"/>
      <w:r w:rsidRPr="001F0C85">
        <w:rPr>
          <w:szCs w:val="22"/>
        </w:rPr>
        <w:t>kci</w:t>
      </w:r>
      <w:proofErr w:type="spellEnd"/>
      <w:r w:rsidRPr="001F0C85">
        <w:rPr>
          <w:szCs w:val="22"/>
        </w:rPr>
        <w:t xml:space="preserve"> pro vedení FVE </w:t>
      </w:r>
    </w:p>
    <w:p w14:paraId="7CDE16F3" w14:textId="0D4C8C50" w:rsidR="0079791E" w:rsidRDefault="0079791E" w:rsidP="001B73EA">
      <w:pPr>
        <w:pStyle w:val="Odstavecseseznamem"/>
        <w:numPr>
          <w:ilvl w:val="0"/>
          <w:numId w:val="10"/>
        </w:numPr>
        <w:rPr>
          <w:szCs w:val="22"/>
        </w:rPr>
      </w:pPr>
      <w:r w:rsidRPr="001F0C85">
        <w:rPr>
          <w:szCs w:val="22"/>
        </w:rPr>
        <w:t xml:space="preserve">Bude provedena </w:t>
      </w:r>
      <w:r w:rsidR="001F0C85" w:rsidRPr="001F0C85">
        <w:rPr>
          <w:szCs w:val="22"/>
        </w:rPr>
        <w:t>úprava pozice</w:t>
      </w:r>
      <w:r w:rsidRPr="001F0C85">
        <w:rPr>
          <w:szCs w:val="22"/>
        </w:rPr>
        <w:t xml:space="preserve"> hromosvodu </w:t>
      </w:r>
    </w:p>
    <w:p w14:paraId="4CAF9D3F" w14:textId="77777777" w:rsidR="003E4F0C" w:rsidRPr="001F0C85" w:rsidRDefault="003E4F0C" w:rsidP="003E4F0C">
      <w:pPr>
        <w:pStyle w:val="Odstavecseseznamem"/>
        <w:ind w:left="1287"/>
        <w:rPr>
          <w:szCs w:val="22"/>
        </w:rPr>
      </w:pPr>
    </w:p>
    <w:p w14:paraId="30BC093F" w14:textId="77777777" w:rsidR="0079791E" w:rsidRPr="006B77F8" w:rsidRDefault="0079791E" w:rsidP="0079791E">
      <w:pPr>
        <w:rPr>
          <w:rFonts w:eastAsia="Lucida Sans Unicode"/>
          <w:lang w:eastAsia="ar-SA"/>
        </w:rPr>
      </w:pPr>
    </w:p>
    <w:p w14:paraId="38BB90A0" w14:textId="0F595ECC" w:rsidR="0079791E" w:rsidRPr="0079791E" w:rsidRDefault="0079791E" w:rsidP="001B73EA">
      <w:pPr>
        <w:pStyle w:val="Odstavecseseznamem"/>
        <w:numPr>
          <w:ilvl w:val="0"/>
          <w:numId w:val="8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Konstrukční a materiálové řešení</w:t>
      </w:r>
    </w:p>
    <w:p w14:paraId="18459892" w14:textId="10B00903" w:rsidR="007734A2" w:rsidRDefault="00E86671" w:rsidP="004307D4">
      <w:pPr>
        <w:spacing w:after="240"/>
        <w:ind w:left="567" w:firstLine="0"/>
        <w:rPr>
          <w:rFonts w:eastAsia="Lucida Sans Unicode"/>
          <w:kern w:val="1"/>
          <w:szCs w:val="22"/>
          <w:lang w:eastAsia="ar-SA"/>
        </w:rPr>
      </w:pPr>
      <w:r w:rsidRPr="00687B9F">
        <w:rPr>
          <w:rFonts w:eastAsia="Lucida Sans Unicode"/>
          <w:kern w:val="1"/>
          <w:szCs w:val="22"/>
          <w:lang w:eastAsia="ar-SA"/>
        </w:rPr>
        <w:t xml:space="preserve">Na střeše budovy D bude provedena samonosná pozinkovaná konstrukce. Tato konstrukce bude podpůrně přitížena betonovými dlaždicemi. </w:t>
      </w:r>
      <w:r w:rsidR="007734A2" w:rsidRPr="007734A2">
        <w:rPr>
          <w:rFonts w:eastAsia="Lucida Sans Unicode"/>
          <w:kern w:val="1"/>
          <w:szCs w:val="22"/>
          <w:lang w:eastAsia="ar-SA"/>
        </w:rPr>
        <w:t>Dokumentace ocelových konstrukcí musí být dopracována v rámci dílenských výkresů.</w:t>
      </w:r>
    </w:p>
    <w:p w14:paraId="6FC3BF13" w14:textId="2148E6D6" w:rsidR="0079791E" w:rsidRPr="004307D4" w:rsidRDefault="00E86671" w:rsidP="004307D4">
      <w:pPr>
        <w:spacing w:after="240"/>
        <w:ind w:left="567" w:firstLine="0"/>
        <w:rPr>
          <w:rFonts w:eastAsia="Lucida Sans Unicode"/>
          <w:kern w:val="1"/>
          <w:szCs w:val="22"/>
          <w:lang w:eastAsia="ar-SA"/>
        </w:rPr>
      </w:pPr>
      <w:r w:rsidRPr="00687B9F">
        <w:rPr>
          <w:rFonts w:eastAsia="Lucida Sans Unicode"/>
          <w:kern w:val="1"/>
          <w:szCs w:val="22"/>
          <w:lang w:eastAsia="ar-SA"/>
        </w:rPr>
        <w:t>Práce na střeše musí být prováděny s maximální možnou opatrností, tak aby při montáži nedošlo k poškození hydroizolace (protržení, zatečení, propad materiálu apod.)</w:t>
      </w:r>
      <w:r w:rsidR="003E4F0C">
        <w:rPr>
          <w:rFonts w:eastAsia="Lucida Sans Unicode"/>
          <w:kern w:val="1"/>
          <w:szCs w:val="22"/>
          <w:lang w:eastAsia="ar-SA"/>
        </w:rPr>
        <w:t>.</w:t>
      </w:r>
    </w:p>
    <w:p w14:paraId="6269F439" w14:textId="009B9ADF" w:rsidR="0079791E" w:rsidRPr="0079791E" w:rsidRDefault="0079791E" w:rsidP="001B73EA">
      <w:pPr>
        <w:pStyle w:val="Odstavecseseznamem"/>
        <w:numPr>
          <w:ilvl w:val="0"/>
          <w:numId w:val="8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Mechanická odolnost a stabilita.</w:t>
      </w:r>
    </w:p>
    <w:p w14:paraId="5F86F482" w14:textId="281B35BD" w:rsidR="0079791E" w:rsidRPr="004307D4" w:rsidRDefault="004307D4" w:rsidP="004307D4">
      <w:pPr>
        <w:spacing w:after="240"/>
        <w:ind w:left="567" w:firstLine="0"/>
        <w:rPr>
          <w:rFonts w:eastAsia="Lucida Sans Unicode"/>
          <w:kern w:val="1"/>
          <w:szCs w:val="22"/>
          <w:lang w:eastAsia="ar-SA"/>
        </w:rPr>
      </w:pPr>
      <w:r w:rsidRPr="00687B9F">
        <w:rPr>
          <w:rFonts w:eastAsia="Lucida Sans Unicode"/>
          <w:kern w:val="1"/>
          <w:szCs w:val="22"/>
          <w:lang w:eastAsia="ar-SA"/>
        </w:rPr>
        <w:t xml:space="preserve">Prováděné konstrukce jsou navrženy jako samonosné. </w:t>
      </w:r>
      <w:bookmarkStart w:id="13" w:name="_Hlk117075881"/>
      <w:r w:rsidR="007C3E3E">
        <w:rPr>
          <w:rFonts w:eastAsia="Lucida Sans Unicode"/>
          <w:kern w:val="1"/>
          <w:szCs w:val="22"/>
          <w:lang w:eastAsia="ar-SA"/>
        </w:rPr>
        <w:t>Kabelové vedení bude vedeno v ochranných chráničkách s použitím p</w:t>
      </w:r>
      <w:r w:rsidR="007C3E3E" w:rsidRPr="007C3E3E">
        <w:rPr>
          <w:rFonts w:eastAsia="Lucida Sans Unicode"/>
          <w:kern w:val="1"/>
          <w:szCs w:val="22"/>
          <w:lang w:eastAsia="ar-SA"/>
        </w:rPr>
        <w:t>odpěr</w:t>
      </w:r>
      <w:r w:rsidR="007C3E3E">
        <w:rPr>
          <w:rFonts w:eastAsia="Lucida Sans Unicode"/>
          <w:kern w:val="1"/>
          <w:szCs w:val="22"/>
          <w:lang w:eastAsia="ar-SA"/>
        </w:rPr>
        <w:t xml:space="preserve"> pro</w:t>
      </w:r>
      <w:r w:rsidR="007C3E3E" w:rsidRPr="007C3E3E">
        <w:rPr>
          <w:rFonts w:eastAsia="Lucida Sans Unicode"/>
          <w:kern w:val="1"/>
          <w:szCs w:val="22"/>
          <w:lang w:eastAsia="ar-SA"/>
        </w:rPr>
        <w:t xml:space="preserve"> vedení na ploché střechy </w:t>
      </w:r>
      <w:r w:rsidR="007C3E3E">
        <w:rPr>
          <w:rFonts w:eastAsia="Lucida Sans Unicode"/>
          <w:kern w:val="1"/>
          <w:szCs w:val="22"/>
          <w:lang w:eastAsia="ar-SA"/>
        </w:rPr>
        <w:t>–</w:t>
      </w:r>
      <w:r w:rsidR="007C3E3E" w:rsidRPr="007C3E3E">
        <w:rPr>
          <w:rFonts w:eastAsia="Lucida Sans Unicode"/>
          <w:kern w:val="1"/>
          <w:szCs w:val="22"/>
          <w:lang w:eastAsia="ar-SA"/>
        </w:rPr>
        <w:t xml:space="preserve"> dvoubodová</w:t>
      </w:r>
      <w:r w:rsidR="007C3E3E">
        <w:rPr>
          <w:rFonts w:eastAsia="Lucida Sans Unicode"/>
          <w:kern w:val="1"/>
          <w:szCs w:val="22"/>
          <w:lang w:eastAsia="ar-SA"/>
        </w:rPr>
        <w:t>.</w:t>
      </w:r>
      <w:r w:rsidR="007C3E3E" w:rsidRPr="007C3E3E">
        <w:rPr>
          <w:rFonts w:eastAsia="Lucida Sans Unicode"/>
          <w:kern w:val="1"/>
          <w:szCs w:val="22"/>
          <w:lang w:eastAsia="ar-SA"/>
        </w:rPr>
        <w:t xml:space="preserve"> </w:t>
      </w:r>
      <w:bookmarkEnd w:id="13"/>
      <w:r w:rsidRPr="00687B9F">
        <w:rPr>
          <w:rFonts w:eastAsia="Lucida Sans Unicode"/>
          <w:kern w:val="1"/>
          <w:szCs w:val="22"/>
          <w:lang w:eastAsia="ar-SA"/>
        </w:rPr>
        <w:t xml:space="preserve">Veškeré prvky, které budou pokládány na hydroizolaci budou opatřeny pryžovou podložkou, aby nedošlo k mechanickému poškození </w:t>
      </w:r>
      <w:r w:rsidR="003E4F0C">
        <w:rPr>
          <w:rFonts w:eastAsia="Lucida Sans Unicode"/>
          <w:kern w:val="1"/>
          <w:szCs w:val="22"/>
          <w:lang w:eastAsia="ar-SA"/>
        </w:rPr>
        <w:t>asfaltového pásu</w:t>
      </w:r>
      <w:r w:rsidRPr="00687B9F">
        <w:rPr>
          <w:rFonts w:eastAsia="Lucida Sans Unicode"/>
          <w:kern w:val="1"/>
          <w:szCs w:val="22"/>
          <w:lang w:eastAsia="ar-SA"/>
        </w:rPr>
        <w:t>. Stabilita konstrukce je posouzená podrobně v částí D.1.</w:t>
      </w:r>
      <w:proofErr w:type="gramStart"/>
      <w:r w:rsidRPr="00687B9F">
        <w:rPr>
          <w:rFonts w:eastAsia="Lucida Sans Unicode"/>
          <w:kern w:val="1"/>
          <w:szCs w:val="22"/>
          <w:lang w:eastAsia="ar-SA"/>
        </w:rPr>
        <w:t>2-Stavebně</w:t>
      </w:r>
      <w:proofErr w:type="gramEnd"/>
      <w:r w:rsidRPr="00687B9F">
        <w:rPr>
          <w:rFonts w:eastAsia="Lucida Sans Unicode"/>
          <w:kern w:val="1"/>
          <w:szCs w:val="22"/>
          <w:lang w:eastAsia="ar-SA"/>
        </w:rPr>
        <w:t xml:space="preserve"> konstrukční část.</w:t>
      </w:r>
      <w:r>
        <w:rPr>
          <w:rFonts w:eastAsia="Lucida Sans Unicode"/>
          <w:kern w:val="1"/>
          <w:szCs w:val="22"/>
          <w:lang w:eastAsia="ar-SA"/>
        </w:rPr>
        <w:t xml:space="preserve"> </w:t>
      </w:r>
    </w:p>
    <w:p w14:paraId="7099DC86" w14:textId="77777777" w:rsidR="00400C5C" w:rsidRPr="00400C5C" w:rsidRDefault="00400C5C" w:rsidP="00400C5C">
      <w:pPr>
        <w:pStyle w:val="Nadpis2"/>
      </w:pPr>
      <w:bookmarkStart w:id="14" w:name="_Toc127191482"/>
      <w:r>
        <w:t>B.2.7</w:t>
      </w:r>
      <w:r w:rsidR="001147B2">
        <w:tab/>
      </w:r>
      <w:r w:rsidR="007D0037">
        <w:t>Základní charakteristika technických a technologických zařízení</w:t>
      </w:r>
      <w:bookmarkEnd w:id="14"/>
    </w:p>
    <w:p w14:paraId="2A8DA15A" w14:textId="692955C0" w:rsidR="00CF52D9" w:rsidRDefault="00CF52D9" w:rsidP="00CF52D9">
      <w:pPr>
        <w:pStyle w:val="Odstavecseseznamem"/>
        <w:numPr>
          <w:ilvl w:val="0"/>
          <w:numId w:val="25"/>
        </w:numPr>
        <w:ind w:left="709" w:hanging="643"/>
        <w:rPr>
          <w:rFonts w:eastAsia="Lucida Sans Unicode"/>
          <w:b/>
          <w:bCs/>
          <w:lang w:eastAsia="ar-SA"/>
        </w:rPr>
      </w:pPr>
      <w:r>
        <w:rPr>
          <w:rFonts w:eastAsia="Lucida Sans Unicode"/>
          <w:b/>
          <w:bCs/>
          <w:lang w:eastAsia="ar-SA"/>
        </w:rPr>
        <w:t>Technické řešení</w:t>
      </w:r>
    </w:p>
    <w:p w14:paraId="71CB8681" w14:textId="716BC70C" w:rsidR="000A26DF" w:rsidRPr="003E4F0C" w:rsidRDefault="003E4F0C" w:rsidP="003E4F0C">
      <w:pPr>
        <w:ind w:left="708" w:firstLine="0"/>
        <w:rPr>
          <w:rFonts w:eastAsia="Lucida Sans Unicode"/>
          <w:kern w:val="1"/>
          <w:szCs w:val="22"/>
          <w:lang w:eastAsia="ar-SA"/>
        </w:rPr>
      </w:pPr>
      <w:r w:rsidRPr="003E4F0C">
        <w:rPr>
          <w:rFonts w:eastAsia="Lucida Sans Unicode"/>
          <w:kern w:val="1"/>
          <w:szCs w:val="22"/>
          <w:lang w:eastAsia="ar-SA"/>
        </w:rPr>
        <w:t xml:space="preserve">Na plochou střechu objektu bude umístěna nosná systémová ocelová konstrukce pro uložení FVE panelů. Tato konstrukce bude přitížena betonovými dlaždicemi. </w:t>
      </w:r>
    </w:p>
    <w:p w14:paraId="2F6581AF" w14:textId="77777777" w:rsidR="00CF52D9" w:rsidRDefault="00CF52D9" w:rsidP="00CF52D9">
      <w:pPr>
        <w:pStyle w:val="Odstavecseseznamem"/>
        <w:ind w:left="709"/>
        <w:rPr>
          <w:rFonts w:eastAsia="Lucida Sans Unicode"/>
          <w:b/>
          <w:bCs/>
          <w:lang w:eastAsia="ar-SA"/>
        </w:rPr>
      </w:pPr>
    </w:p>
    <w:p w14:paraId="781D4931" w14:textId="528AEC2B" w:rsidR="00CF52D9" w:rsidRPr="003E4F0C" w:rsidRDefault="00CF52D9" w:rsidP="00CF52D9">
      <w:pPr>
        <w:pStyle w:val="Odstavecseseznamem"/>
        <w:numPr>
          <w:ilvl w:val="0"/>
          <w:numId w:val="25"/>
        </w:numPr>
        <w:ind w:left="709" w:hanging="643"/>
        <w:rPr>
          <w:rFonts w:eastAsia="Lucida Sans Unicode"/>
          <w:b/>
          <w:bCs/>
          <w:lang w:eastAsia="ar-SA"/>
        </w:rPr>
      </w:pPr>
      <w:r w:rsidRPr="003E4F0C">
        <w:rPr>
          <w:rFonts w:eastAsia="Lucida Sans Unicode"/>
          <w:b/>
          <w:bCs/>
          <w:lang w:eastAsia="ar-SA"/>
        </w:rPr>
        <w:t>Výčet technických a technologických zařízení</w:t>
      </w:r>
    </w:p>
    <w:p w14:paraId="427D1F83" w14:textId="522FB348" w:rsidR="00CF52D9" w:rsidRPr="003E4F0C" w:rsidRDefault="003E4F0C" w:rsidP="00B2603F">
      <w:pPr>
        <w:pStyle w:val="Odstavecseseznamem"/>
        <w:numPr>
          <w:ilvl w:val="0"/>
          <w:numId w:val="30"/>
        </w:numPr>
        <w:rPr>
          <w:szCs w:val="22"/>
          <w:shd w:val="clear" w:color="auto" w:fill="FFFF00"/>
        </w:rPr>
      </w:pPr>
      <w:r w:rsidRPr="003E4F0C">
        <w:rPr>
          <w:rFonts w:eastAsia="Lucida Sans Unicode"/>
          <w:kern w:val="1"/>
          <w:szCs w:val="22"/>
          <w:lang w:eastAsia="ar-SA"/>
        </w:rPr>
        <w:t>FVE</w:t>
      </w:r>
      <w:r w:rsidR="00984D97">
        <w:rPr>
          <w:rFonts w:eastAsia="Lucida Sans Unicode"/>
          <w:kern w:val="1"/>
          <w:szCs w:val="22"/>
          <w:lang w:eastAsia="ar-SA"/>
        </w:rPr>
        <w:t xml:space="preserve"> – jmenovitý výkon 30,94 </w:t>
      </w:r>
      <w:proofErr w:type="spellStart"/>
      <w:r w:rsidR="00984D97">
        <w:rPr>
          <w:rFonts w:eastAsia="Lucida Sans Unicode"/>
          <w:kern w:val="1"/>
          <w:szCs w:val="22"/>
          <w:lang w:eastAsia="ar-SA"/>
        </w:rPr>
        <w:t>kWp</w:t>
      </w:r>
      <w:proofErr w:type="spellEnd"/>
    </w:p>
    <w:p w14:paraId="0CFBFE06" w14:textId="30F5155A" w:rsidR="003E4F0C" w:rsidRPr="003E4F0C" w:rsidRDefault="003E4F0C" w:rsidP="00B2603F">
      <w:pPr>
        <w:pStyle w:val="Odstavecseseznamem"/>
        <w:numPr>
          <w:ilvl w:val="0"/>
          <w:numId w:val="30"/>
        </w:numPr>
        <w:rPr>
          <w:szCs w:val="22"/>
          <w:shd w:val="clear" w:color="auto" w:fill="FFFF00"/>
        </w:rPr>
      </w:pPr>
      <w:r>
        <w:rPr>
          <w:rFonts w:eastAsia="Lucida Sans Unicode"/>
          <w:kern w:val="1"/>
          <w:szCs w:val="22"/>
          <w:lang w:eastAsia="ar-SA"/>
        </w:rPr>
        <w:t>Hromosvod</w:t>
      </w:r>
    </w:p>
    <w:p w14:paraId="1A659F96" w14:textId="77777777" w:rsidR="003E4F0C" w:rsidRPr="003E4F0C" w:rsidRDefault="003E4F0C" w:rsidP="003E4F0C">
      <w:pPr>
        <w:pStyle w:val="Odstavecseseznamem"/>
        <w:ind w:left="1068"/>
        <w:rPr>
          <w:szCs w:val="22"/>
          <w:highlight w:val="yellow"/>
          <w:shd w:val="clear" w:color="auto" w:fill="FFFF00"/>
        </w:rPr>
      </w:pPr>
    </w:p>
    <w:p w14:paraId="5954EA47" w14:textId="77777777" w:rsidR="007D0037" w:rsidRPr="00400C5C" w:rsidRDefault="007D0037" w:rsidP="007D0037">
      <w:pPr>
        <w:pStyle w:val="Nadpis2"/>
      </w:pPr>
      <w:bookmarkStart w:id="15" w:name="_Toc127191483"/>
      <w:r>
        <w:t>B.2.8</w:t>
      </w:r>
      <w:r w:rsidR="001147B2">
        <w:tab/>
      </w:r>
      <w:r>
        <w:t>Zásady požárně bezpečnostního řešení</w:t>
      </w:r>
      <w:bookmarkEnd w:id="15"/>
    </w:p>
    <w:p w14:paraId="29AC822E" w14:textId="77777777" w:rsidR="0079791E" w:rsidRPr="006B77F8" w:rsidRDefault="0079791E" w:rsidP="008571EC">
      <w:pPr>
        <w:ind w:left="567" w:firstLine="0"/>
        <w:rPr>
          <w:rFonts w:eastAsia="Lucida Sans Unicode"/>
          <w:lang w:eastAsia="ar-SA"/>
        </w:rPr>
      </w:pPr>
      <w:r w:rsidRPr="00545765">
        <w:rPr>
          <w:rFonts w:eastAsia="Lucida Sans Unicode"/>
          <w:lang w:eastAsia="ar-SA"/>
        </w:rPr>
        <w:t>Požárně bezpečnostní řešení stavby je nové a je podrobně řešeno v samostatné části této projektové dokumentace D.1.3.</w:t>
      </w:r>
      <w:r w:rsidRPr="006B77F8">
        <w:rPr>
          <w:rFonts w:eastAsia="Lucida Sans Unicode"/>
          <w:lang w:eastAsia="ar-SA"/>
        </w:rPr>
        <w:t xml:space="preserve"> </w:t>
      </w:r>
    </w:p>
    <w:p w14:paraId="5A0AF720" w14:textId="77777777" w:rsidR="007D0037" w:rsidRDefault="007D0037" w:rsidP="007D0037">
      <w:pPr>
        <w:ind w:firstLine="0"/>
        <w:rPr>
          <w:i/>
          <w:iCs/>
        </w:rPr>
      </w:pPr>
    </w:p>
    <w:p w14:paraId="71B76D59" w14:textId="77777777" w:rsidR="007D0037" w:rsidRPr="00400C5C" w:rsidRDefault="007D0037" w:rsidP="007D0037">
      <w:pPr>
        <w:pStyle w:val="Nadpis2"/>
      </w:pPr>
      <w:bookmarkStart w:id="16" w:name="_Toc127191484"/>
      <w:r>
        <w:t>B.2.9</w:t>
      </w:r>
      <w:r w:rsidR="001147B2">
        <w:tab/>
      </w:r>
      <w:r>
        <w:t>Úspora energie a tepelná ochrana</w:t>
      </w:r>
      <w:bookmarkEnd w:id="16"/>
    </w:p>
    <w:p w14:paraId="24EAF0A9" w14:textId="6FB9EC1E" w:rsidR="0079791E" w:rsidRPr="00687900" w:rsidRDefault="00676DAB" w:rsidP="00D12AA6">
      <w:pPr>
        <w:ind w:left="567" w:firstLine="0"/>
        <w:rPr>
          <w:rFonts w:eastAsia="Lucida Sans Unicode"/>
          <w:highlight w:val="yellow"/>
          <w:lang w:eastAsia="ar-SA"/>
        </w:rPr>
      </w:pPr>
      <w:r w:rsidRPr="008571EC">
        <w:rPr>
          <w:rFonts w:eastAsia="Lucida Sans Unicode"/>
          <w:lang w:eastAsia="ar-SA"/>
        </w:rPr>
        <w:t xml:space="preserve">Projekt </w:t>
      </w:r>
      <w:proofErr w:type="gramStart"/>
      <w:r w:rsidRPr="008571EC">
        <w:rPr>
          <w:rFonts w:eastAsia="Lucida Sans Unicode"/>
          <w:lang w:eastAsia="ar-SA"/>
        </w:rPr>
        <w:t>neřeší</w:t>
      </w:r>
      <w:proofErr w:type="gramEnd"/>
      <w:r w:rsidRPr="008571EC">
        <w:rPr>
          <w:rFonts w:eastAsia="Lucida Sans Unicode"/>
          <w:lang w:eastAsia="ar-SA"/>
        </w:rPr>
        <w:t xml:space="preserve"> tepelnou ochranu, pouze úsporu elektrické energie, kterou zajistí nově budovaná </w:t>
      </w:r>
      <w:r w:rsidR="008571EC" w:rsidRPr="008571EC">
        <w:rPr>
          <w:rFonts w:eastAsia="Lucida Sans Unicode"/>
          <w:lang w:eastAsia="ar-SA"/>
        </w:rPr>
        <w:t>FVE.</w:t>
      </w:r>
    </w:p>
    <w:p w14:paraId="01D7781A" w14:textId="77777777" w:rsidR="007D0037" w:rsidRPr="00936AB5" w:rsidRDefault="007D0037" w:rsidP="007D0037">
      <w:pPr>
        <w:ind w:firstLine="0"/>
        <w:rPr>
          <w:rFonts w:eastAsia="Lucida Sans Unicode"/>
          <w:i/>
          <w:iCs/>
          <w:kern w:val="1"/>
          <w:lang w:eastAsia="ar-SA"/>
        </w:rPr>
      </w:pPr>
    </w:p>
    <w:p w14:paraId="42273B7C" w14:textId="77777777" w:rsidR="007D0037" w:rsidRPr="00400C5C" w:rsidRDefault="007D0037" w:rsidP="007D0037">
      <w:pPr>
        <w:pStyle w:val="Nadpis2"/>
      </w:pPr>
      <w:bookmarkStart w:id="17" w:name="_Toc127191485"/>
      <w:r>
        <w:t>B.2.10</w:t>
      </w:r>
      <w:r w:rsidR="001147B2">
        <w:tab/>
      </w:r>
      <w:r>
        <w:t>Hygienické požadavky na stavby, požadavky na pracovní a komunální prostředí</w:t>
      </w:r>
      <w:bookmarkEnd w:id="17"/>
    </w:p>
    <w:p w14:paraId="0E949BC3" w14:textId="5565B84B" w:rsidR="007D0037" w:rsidRDefault="003E4F0C" w:rsidP="00687B9F">
      <w:pPr>
        <w:ind w:left="567" w:firstLine="0"/>
      </w:pPr>
      <w:r w:rsidRPr="00545765">
        <w:rPr>
          <w:rFonts w:eastAsia="Lucida Sans Unicode"/>
          <w:lang w:eastAsia="ar-SA"/>
        </w:rPr>
        <w:t>Nemění se</w:t>
      </w:r>
      <w:r w:rsidRPr="00281D62">
        <w:t xml:space="preserve"> </w:t>
      </w:r>
      <w:r>
        <w:t>vzhledem k charakteru stavebních úprav.</w:t>
      </w:r>
    </w:p>
    <w:p w14:paraId="3DD40499" w14:textId="77777777" w:rsidR="00CF52D9" w:rsidRPr="00466791" w:rsidRDefault="00CF52D9" w:rsidP="00687B9F">
      <w:pPr>
        <w:ind w:left="567" w:firstLine="0"/>
        <w:rPr>
          <w:rFonts w:eastAsia="Lucida Sans Unicode"/>
          <w:kern w:val="1"/>
          <w:lang w:eastAsia="ar-SA"/>
        </w:rPr>
      </w:pPr>
    </w:p>
    <w:p w14:paraId="7628352B" w14:textId="77777777" w:rsidR="007D0037" w:rsidRPr="00400C5C" w:rsidRDefault="007D0037" w:rsidP="007D0037">
      <w:pPr>
        <w:pStyle w:val="Nadpis2"/>
      </w:pPr>
      <w:bookmarkStart w:id="18" w:name="_Toc127191486"/>
      <w:r>
        <w:t>B.2.11</w:t>
      </w:r>
      <w:r w:rsidR="001147B2">
        <w:tab/>
      </w:r>
      <w:r>
        <w:t>Zásady ochrany stavby před negativními účinky vnějšího prostředí</w:t>
      </w:r>
      <w:bookmarkEnd w:id="18"/>
    </w:p>
    <w:p w14:paraId="7F8CAEB3" w14:textId="77777777" w:rsidR="0079791E" w:rsidRPr="0079791E" w:rsidRDefault="0079791E" w:rsidP="001B73EA">
      <w:pPr>
        <w:pStyle w:val="Odstavecseseznamem"/>
        <w:numPr>
          <w:ilvl w:val="0"/>
          <w:numId w:val="11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Ochrana před pronikáním radonu z podloží.</w:t>
      </w:r>
    </w:p>
    <w:p w14:paraId="5CC8DACF" w14:textId="77777777" w:rsidR="00545765" w:rsidRPr="00545765" w:rsidRDefault="00545765" w:rsidP="00545765">
      <w:pPr>
        <w:rPr>
          <w:rFonts w:eastAsia="Lucida Sans Unicode"/>
          <w:lang w:eastAsia="ar-SA"/>
        </w:rPr>
      </w:pPr>
      <w:r w:rsidRPr="00545765">
        <w:rPr>
          <w:rFonts w:eastAsia="Lucida Sans Unicode"/>
          <w:lang w:eastAsia="ar-SA"/>
        </w:rPr>
        <w:t>Nemění se.</w:t>
      </w:r>
    </w:p>
    <w:p w14:paraId="349EFBA2" w14:textId="77777777" w:rsidR="0079791E" w:rsidRPr="006B77F8" w:rsidRDefault="0079791E" w:rsidP="0079791E">
      <w:pPr>
        <w:rPr>
          <w:rFonts w:eastAsia="Lucida Sans Unicode"/>
          <w:lang w:eastAsia="ar-SA"/>
        </w:rPr>
      </w:pPr>
    </w:p>
    <w:p w14:paraId="52283670" w14:textId="77777777" w:rsidR="0079791E" w:rsidRPr="0079791E" w:rsidRDefault="0079791E" w:rsidP="001B73EA">
      <w:pPr>
        <w:pStyle w:val="Odstavecseseznamem"/>
        <w:numPr>
          <w:ilvl w:val="0"/>
          <w:numId w:val="11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Ochrana před bludnými proudy.</w:t>
      </w:r>
    </w:p>
    <w:p w14:paraId="3A24E406" w14:textId="77777777" w:rsidR="00545765" w:rsidRPr="00545765" w:rsidRDefault="00545765" w:rsidP="00545765">
      <w:pPr>
        <w:rPr>
          <w:rFonts w:eastAsia="Lucida Sans Unicode"/>
          <w:lang w:eastAsia="ar-SA"/>
        </w:rPr>
      </w:pPr>
      <w:r w:rsidRPr="00545765">
        <w:rPr>
          <w:rFonts w:eastAsia="Lucida Sans Unicode"/>
          <w:lang w:eastAsia="ar-SA"/>
        </w:rPr>
        <w:t>Nemění se.</w:t>
      </w:r>
    </w:p>
    <w:p w14:paraId="59AE66B1" w14:textId="77777777" w:rsidR="0079791E" w:rsidRPr="006B77F8" w:rsidRDefault="0079791E" w:rsidP="0079791E">
      <w:pPr>
        <w:rPr>
          <w:rFonts w:eastAsia="Lucida Sans Unicode"/>
          <w:lang w:eastAsia="ar-SA"/>
        </w:rPr>
      </w:pPr>
    </w:p>
    <w:p w14:paraId="12A67DBA" w14:textId="77777777" w:rsidR="0079791E" w:rsidRPr="0079791E" w:rsidRDefault="0079791E" w:rsidP="001B73EA">
      <w:pPr>
        <w:pStyle w:val="Odstavecseseznamem"/>
        <w:numPr>
          <w:ilvl w:val="0"/>
          <w:numId w:val="11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Ochrana před technickou seizmicitou.</w:t>
      </w:r>
    </w:p>
    <w:p w14:paraId="440912AA" w14:textId="77777777" w:rsidR="00545765" w:rsidRPr="00545765" w:rsidRDefault="00545765" w:rsidP="00545765">
      <w:pPr>
        <w:rPr>
          <w:rFonts w:eastAsia="Lucida Sans Unicode"/>
          <w:lang w:eastAsia="ar-SA"/>
        </w:rPr>
      </w:pPr>
      <w:r w:rsidRPr="00545765">
        <w:rPr>
          <w:rFonts w:eastAsia="Lucida Sans Unicode"/>
          <w:lang w:eastAsia="ar-SA"/>
        </w:rPr>
        <w:t>Nemění se.</w:t>
      </w:r>
    </w:p>
    <w:p w14:paraId="53E3A466" w14:textId="77777777" w:rsidR="0079791E" w:rsidRPr="006B77F8" w:rsidRDefault="0079791E" w:rsidP="0079791E">
      <w:pPr>
        <w:rPr>
          <w:rFonts w:eastAsia="Lucida Sans Unicode"/>
          <w:lang w:eastAsia="ar-SA"/>
        </w:rPr>
      </w:pPr>
    </w:p>
    <w:p w14:paraId="5F26AC7A" w14:textId="77777777" w:rsidR="0079791E" w:rsidRPr="0079791E" w:rsidRDefault="0079791E" w:rsidP="001B73EA">
      <w:pPr>
        <w:pStyle w:val="Odstavecseseznamem"/>
        <w:numPr>
          <w:ilvl w:val="0"/>
          <w:numId w:val="11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Ochrana před hlukem.</w:t>
      </w:r>
    </w:p>
    <w:p w14:paraId="69B3B2D6" w14:textId="77777777" w:rsidR="0079791E" w:rsidRPr="006B77F8" w:rsidRDefault="0079791E" w:rsidP="0079791E">
      <w:pPr>
        <w:rPr>
          <w:rFonts w:eastAsia="Lucida Sans Unicode"/>
          <w:lang w:eastAsia="ar-SA"/>
        </w:rPr>
      </w:pPr>
      <w:r w:rsidRPr="00281D62">
        <w:rPr>
          <w:rFonts w:eastAsia="Lucida Sans Unicode"/>
          <w:lang w:eastAsia="ar-SA"/>
        </w:rPr>
        <w:t>Nemění se.</w:t>
      </w:r>
    </w:p>
    <w:p w14:paraId="2DE0B8E0" w14:textId="77777777" w:rsidR="0079791E" w:rsidRPr="006B77F8" w:rsidRDefault="0079791E" w:rsidP="0079791E">
      <w:pPr>
        <w:rPr>
          <w:rFonts w:eastAsia="Lucida Sans Unicode"/>
          <w:lang w:eastAsia="ar-SA"/>
        </w:rPr>
      </w:pPr>
    </w:p>
    <w:p w14:paraId="212129E4" w14:textId="77777777" w:rsidR="0079791E" w:rsidRPr="0079791E" w:rsidRDefault="0079791E" w:rsidP="001B73EA">
      <w:pPr>
        <w:pStyle w:val="Odstavecseseznamem"/>
        <w:numPr>
          <w:ilvl w:val="0"/>
          <w:numId w:val="11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Protipovodňová opatření.</w:t>
      </w:r>
    </w:p>
    <w:p w14:paraId="07A31F04" w14:textId="3E02EB14" w:rsidR="0079791E" w:rsidRDefault="00545765" w:rsidP="0079791E">
      <w:pPr>
        <w:rPr>
          <w:rFonts w:eastAsia="Lucida Sans Unicode"/>
          <w:lang w:eastAsia="ar-SA"/>
        </w:rPr>
      </w:pPr>
      <w:r w:rsidRPr="00545765">
        <w:rPr>
          <w:rFonts w:eastAsia="Lucida Sans Unicode"/>
          <w:lang w:eastAsia="ar-SA"/>
        </w:rPr>
        <w:t>Nemění se.</w:t>
      </w:r>
    </w:p>
    <w:p w14:paraId="11013CC1" w14:textId="77777777" w:rsidR="00545765" w:rsidRPr="006B77F8" w:rsidRDefault="00545765" w:rsidP="0079791E">
      <w:pPr>
        <w:rPr>
          <w:rFonts w:eastAsia="Lucida Sans Unicode"/>
          <w:lang w:eastAsia="ar-SA"/>
        </w:rPr>
      </w:pPr>
    </w:p>
    <w:p w14:paraId="17E99F24" w14:textId="77777777" w:rsidR="0079791E" w:rsidRPr="0079791E" w:rsidRDefault="0079791E" w:rsidP="001B73EA">
      <w:pPr>
        <w:pStyle w:val="Odstavecseseznamem"/>
        <w:numPr>
          <w:ilvl w:val="0"/>
          <w:numId w:val="11"/>
        </w:numPr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Ostatní účinky – vliv poddolování, výskyt metanu apod.</w:t>
      </w:r>
    </w:p>
    <w:p w14:paraId="05E13C8D" w14:textId="6BBD69FD" w:rsidR="007D0037" w:rsidRDefault="00545765" w:rsidP="00077A0F">
      <w:pPr>
        <w:pStyle w:val="Zhlav"/>
        <w:tabs>
          <w:tab w:val="left" w:pos="927"/>
        </w:tabs>
        <w:rPr>
          <w:rFonts w:eastAsia="Lucida Sans Unicode"/>
          <w:lang w:eastAsia="ar-SA"/>
        </w:rPr>
      </w:pPr>
      <w:r w:rsidRPr="00545765">
        <w:rPr>
          <w:rFonts w:eastAsia="Lucida Sans Unicode"/>
          <w:lang w:eastAsia="ar-SA"/>
        </w:rPr>
        <w:t>Nemění se.</w:t>
      </w:r>
    </w:p>
    <w:p w14:paraId="3E3CE36B" w14:textId="531AB88A" w:rsidR="003E4F0C" w:rsidRDefault="003E4F0C" w:rsidP="00077A0F">
      <w:pPr>
        <w:pStyle w:val="Zhlav"/>
        <w:tabs>
          <w:tab w:val="left" w:pos="927"/>
        </w:tabs>
        <w:rPr>
          <w:rFonts w:cs="Arial Narrow"/>
          <w:szCs w:val="22"/>
        </w:rPr>
      </w:pPr>
    </w:p>
    <w:p w14:paraId="4326624B" w14:textId="77777777" w:rsidR="003E4F0C" w:rsidRPr="00D10CDA" w:rsidRDefault="003E4F0C" w:rsidP="00077A0F">
      <w:pPr>
        <w:pStyle w:val="Zhlav"/>
        <w:tabs>
          <w:tab w:val="left" w:pos="927"/>
        </w:tabs>
        <w:rPr>
          <w:rFonts w:cs="Arial Narrow"/>
          <w:szCs w:val="22"/>
        </w:rPr>
      </w:pPr>
    </w:p>
    <w:p w14:paraId="2CDC9469" w14:textId="77777777" w:rsidR="00077A0F" w:rsidRPr="00D10CDA" w:rsidRDefault="007D0037" w:rsidP="00936AB5">
      <w:pPr>
        <w:pStyle w:val="Nadpis1"/>
      </w:pPr>
      <w:bookmarkStart w:id="19" w:name="_Toc356299614"/>
      <w:bookmarkStart w:id="20" w:name="_Toc356299654"/>
      <w:bookmarkStart w:id="21" w:name="_Toc356301804"/>
      <w:bookmarkStart w:id="22" w:name="_Toc127191487"/>
      <w:bookmarkEnd w:id="19"/>
      <w:bookmarkEnd w:id="20"/>
      <w:bookmarkEnd w:id="21"/>
      <w:r>
        <w:t>B.3</w:t>
      </w:r>
      <w:r w:rsidR="001147B2">
        <w:tab/>
      </w:r>
      <w:r>
        <w:t>Připojení na technickou infrastrukturu</w:t>
      </w:r>
      <w:bookmarkEnd w:id="22"/>
    </w:p>
    <w:p w14:paraId="253659E9" w14:textId="77777777" w:rsidR="0079791E" w:rsidRPr="0079791E" w:rsidRDefault="0079791E" w:rsidP="001B73EA">
      <w:pPr>
        <w:pStyle w:val="Odstavecseseznamem"/>
        <w:numPr>
          <w:ilvl w:val="0"/>
          <w:numId w:val="12"/>
        </w:numPr>
        <w:tabs>
          <w:tab w:val="left" w:pos="567"/>
        </w:tabs>
        <w:ind w:left="567" w:hanging="567"/>
        <w:rPr>
          <w:rFonts w:eastAsia="Lucida Sans Unicode"/>
          <w:b/>
          <w:bCs/>
          <w:lang w:eastAsia="ar-SA"/>
        </w:rPr>
      </w:pPr>
      <w:r w:rsidRPr="0079791E">
        <w:rPr>
          <w:rFonts w:eastAsia="Lucida Sans Unicode"/>
          <w:b/>
          <w:bCs/>
          <w:lang w:eastAsia="ar-SA"/>
        </w:rPr>
        <w:t>Napojovací místa technické infrastruktury.</w:t>
      </w:r>
    </w:p>
    <w:p w14:paraId="31240A59" w14:textId="6999A73D" w:rsidR="0079791E" w:rsidRDefault="0079791E" w:rsidP="00466791">
      <w:pPr>
        <w:ind w:left="567" w:firstLine="0"/>
        <w:rPr>
          <w:rFonts w:cs="Arial Narrow"/>
          <w:szCs w:val="22"/>
        </w:rPr>
      </w:pPr>
      <w:r w:rsidRPr="00281D62">
        <w:rPr>
          <w:rFonts w:cs="Arial Narrow"/>
          <w:szCs w:val="22"/>
        </w:rPr>
        <w:t>Objekt je napojen na stávající sítě pomocí přípojek vodovodu, přípojek NN a kanalizace. Nevznikají nové nároky na kapacity jednotlivých druhů energií a vod dešťových nebo splaškových.</w:t>
      </w:r>
    </w:p>
    <w:p w14:paraId="46B1B7FC" w14:textId="0A93D212" w:rsidR="00846EFE" w:rsidRDefault="00846EFE" w:rsidP="00466791">
      <w:pPr>
        <w:ind w:left="567" w:firstLine="0"/>
        <w:rPr>
          <w:rFonts w:cs="Arial Narrow"/>
          <w:szCs w:val="22"/>
        </w:rPr>
      </w:pPr>
    </w:p>
    <w:p w14:paraId="63EEBB8D" w14:textId="7C090940" w:rsidR="00846EFE" w:rsidRDefault="00846EFE" w:rsidP="00846EFE">
      <w:pPr>
        <w:pStyle w:val="Odstavecseseznamem"/>
        <w:numPr>
          <w:ilvl w:val="0"/>
          <w:numId w:val="12"/>
        </w:numPr>
        <w:tabs>
          <w:tab w:val="left" w:pos="567"/>
        </w:tabs>
        <w:ind w:left="567" w:hanging="567"/>
        <w:rPr>
          <w:rFonts w:eastAsia="Lucida Sans Unicode"/>
          <w:b/>
          <w:bCs/>
          <w:lang w:eastAsia="ar-SA"/>
        </w:rPr>
      </w:pPr>
      <w:r w:rsidRPr="00846EFE">
        <w:rPr>
          <w:rFonts w:eastAsia="Lucida Sans Unicode"/>
          <w:b/>
          <w:bCs/>
          <w:lang w:eastAsia="ar-SA"/>
        </w:rPr>
        <w:t>připojovací rozměry, výkonové kapacity a délky</w:t>
      </w:r>
    </w:p>
    <w:p w14:paraId="69FF5137" w14:textId="05757BB9" w:rsidR="00846EFE" w:rsidRPr="00846EFE" w:rsidRDefault="00846EFE" w:rsidP="00846EFE">
      <w:pPr>
        <w:ind w:left="567" w:firstLine="0"/>
        <w:rPr>
          <w:rFonts w:cs="Arial Narrow"/>
          <w:szCs w:val="22"/>
        </w:rPr>
      </w:pPr>
      <w:r w:rsidRPr="00281D62">
        <w:rPr>
          <w:rFonts w:cs="Arial Narrow"/>
          <w:szCs w:val="22"/>
        </w:rPr>
        <w:t>Objekt je napojen na stávající sítě pomocí přípojek vodovodu, přípojek NN a kanalizace. Nevznikají nové nároky na kapacity jednotlivých druhů energií a vod dešťových nebo splaškových.</w:t>
      </w:r>
    </w:p>
    <w:p w14:paraId="01B4E320" w14:textId="77777777" w:rsidR="00846EFE" w:rsidRPr="00846EFE" w:rsidRDefault="00846EFE" w:rsidP="00846EFE">
      <w:pPr>
        <w:pStyle w:val="Odstavecseseznamem"/>
        <w:tabs>
          <w:tab w:val="left" w:pos="567"/>
        </w:tabs>
        <w:ind w:left="567"/>
        <w:rPr>
          <w:rFonts w:eastAsia="Lucida Sans Unicode"/>
          <w:b/>
          <w:bCs/>
          <w:lang w:eastAsia="ar-SA"/>
        </w:rPr>
      </w:pPr>
    </w:p>
    <w:p w14:paraId="7DF18D51" w14:textId="77777777" w:rsidR="007D0037" w:rsidRPr="00D10CDA" w:rsidRDefault="007D0037" w:rsidP="007D0037">
      <w:pPr>
        <w:pStyle w:val="Nadpis1"/>
      </w:pPr>
      <w:bookmarkStart w:id="23" w:name="_Toc127191488"/>
      <w:r>
        <w:t>B.4</w:t>
      </w:r>
      <w:r w:rsidR="001147B2">
        <w:tab/>
      </w:r>
      <w:r>
        <w:t>Dopravní řešení</w:t>
      </w:r>
      <w:bookmarkEnd w:id="23"/>
    </w:p>
    <w:p w14:paraId="36C75210" w14:textId="77777777" w:rsidR="00556A84" w:rsidRPr="00556A84" w:rsidRDefault="00556A84" w:rsidP="001B73EA">
      <w:pPr>
        <w:pStyle w:val="Odstavecseseznamem"/>
        <w:numPr>
          <w:ilvl w:val="0"/>
          <w:numId w:val="13"/>
        </w:numPr>
        <w:ind w:left="567" w:hanging="567"/>
        <w:rPr>
          <w:b/>
          <w:bCs/>
        </w:rPr>
      </w:pPr>
      <w:r w:rsidRPr="00556A84">
        <w:rPr>
          <w:b/>
          <w:bCs/>
        </w:rPr>
        <w:t>Popis dopravního řešení včetně bezbariérových opatření pro přístupnost a užívání stavby osobami se sníženou schopností pohybu nebo orientace.</w:t>
      </w:r>
    </w:p>
    <w:p w14:paraId="2F353A1D" w14:textId="77777777" w:rsidR="00545765" w:rsidRPr="00545765" w:rsidRDefault="00545765" w:rsidP="00545765">
      <w:pPr>
        <w:pStyle w:val="Odstavecseseznamem"/>
        <w:ind w:left="1287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7F4FC6FB" w14:textId="77777777" w:rsidR="00556A84" w:rsidRPr="006B77F8" w:rsidRDefault="00556A84" w:rsidP="00556A84"/>
    <w:p w14:paraId="32919414" w14:textId="77777777" w:rsidR="00556A84" w:rsidRPr="00556A84" w:rsidRDefault="00556A84" w:rsidP="001B73EA">
      <w:pPr>
        <w:pStyle w:val="Odstavecseseznamem"/>
        <w:numPr>
          <w:ilvl w:val="0"/>
          <w:numId w:val="13"/>
        </w:numPr>
        <w:ind w:left="567" w:hanging="567"/>
        <w:rPr>
          <w:b/>
          <w:bCs/>
        </w:rPr>
      </w:pPr>
      <w:r w:rsidRPr="00556A84">
        <w:rPr>
          <w:b/>
          <w:bCs/>
        </w:rPr>
        <w:t>Napojení území na stávající dopravní infrastrukturu.</w:t>
      </w:r>
    </w:p>
    <w:p w14:paraId="4E70221C" w14:textId="50203981" w:rsidR="00037BD2" w:rsidRPr="00545765" w:rsidRDefault="00545765" w:rsidP="00545765">
      <w:pPr>
        <w:pStyle w:val="Odstavecseseznamem"/>
        <w:spacing w:after="240"/>
        <w:ind w:left="1287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7B5E0DF1" w14:textId="77777777" w:rsidR="00556A84" w:rsidRPr="00556A84" w:rsidRDefault="00556A84" w:rsidP="001B73EA">
      <w:pPr>
        <w:pStyle w:val="Odstavecseseznamem"/>
        <w:numPr>
          <w:ilvl w:val="0"/>
          <w:numId w:val="13"/>
        </w:numPr>
        <w:ind w:left="567" w:hanging="567"/>
        <w:rPr>
          <w:b/>
          <w:bCs/>
        </w:rPr>
      </w:pPr>
      <w:r w:rsidRPr="00556A84">
        <w:rPr>
          <w:b/>
          <w:bCs/>
        </w:rPr>
        <w:t>Doprava v klidu.</w:t>
      </w:r>
    </w:p>
    <w:p w14:paraId="4B900D58" w14:textId="558BD5DD" w:rsidR="00037BD2" w:rsidRPr="00545765" w:rsidRDefault="00545765" w:rsidP="00545765">
      <w:pPr>
        <w:pStyle w:val="Odstavecseseznamem"/>
        <w:ind w:left="1287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45B7DC2C" w14:textId="77777777" w:rsidR="00556A84" w:rsidRPr="006B77F8" w:rsidRDefault="00556A84" w:rsidP="00556A84"/>
    <w:p w14:paraId="398669BD" w14:textId="77777777" w:rsidR="00556A84" w:rsidRPr="00556A84" w:rsidRDefault="00556A84" w:rsidP="001B73EA">
      <w:pPr>
        <w:pStyle w:val="Odstavecseseznamem"/>
        <w:numPr>
          <w:ilvl w:val="0"/>
          <w:numId w:val="13"/>
        </w:numPr>
        <w:ind w:left="567" w:hanging="567"/>
        <w:rPr>
          <w:b/>
          <w:bCs/>
        </w:rPr>
      </w:pPr>
      <w:r w:rsidRPr="00556A84">
        <w:rPr>
          <w:b/>
          <w:bCs/>
        </w:rPr>
        <w:t>Pěší a cyklistické stezky.</w:t>
      </w:r>
    </w:p>
    <w:p w14:paraId="161C5C04" w14:textId="074F0805" w:rsidR="00037BD2" w:rsidRPr="00545765" w:rsidRDefault="00545765" w:rsidP="00545765">
      <w:pPr>
        <w:pStyle w:val="Odstavecseseznamem"/>
        <w:ind w:left="1287"/>
        <w:rPr>
          <w:rFonts w:eastAsia="Lucida Sans Unicode"/>
          <w:kern w:val="1"/>
          <w:lang w:eastAsia="ar-SA"/>
        </w:rPr>
      </w:pPr>
      <w:bookmarkStart w:id="24" w:name="_Hlk34213819"/>
      <w:bookmarkEnd w:id="24"/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50C1C328" w14:textId="77777777" w:rsidR="001147B2" w:rsidRPr="006B77F8" w:rsidRDefault="001147B2" w:rsidP="00556A84"/>
    <w:p w14:paraId="3468B8F6" w14:textId="77777777" w:rsidR="007D0037" w:rsidRPr="00D10CDA" w:rsidRDefault="007D0037" w:rsidP="007D0037">
      <w:pPr>
        <w:pStyle w:val="Nadpis1"/>
      </w:pPr>
      <w:bookmarkStart w:id="25" w:name="_Toc127191489"/>
      <w:r>
        <w:t>B.5</w:t>
      </w:r>
      <w:r w:rsidR="001147B2">
        <w:tab/>
      </w:r>
      <w:r>
        <w:t>Řešení vegetace a souvisejících terénních úprav</w:t>
      </w:r>
      <w:bookmarkEnd w:id="25"/>
    </w:p>
    <w:p w14:paraId="308C90A2" w14:textId="77777777" w:rsidR="00556A84" w:rsidRPr="00556A84" w:rsidRDefault="00556A84" w:rsidP="001B73EA">
      <w:pPr>
        <w:pStyle w:val="Odstavecseseznamem"/>
        <w:numPr>
          <w:ilvl w:val="0"/>
          <w:numId w:val="14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Terénní úpravy.</w:t>
      </w:r>
    </w:p>
    <w:p w14:paraId="554DCC04" w14:textId="77777777" w:rsidR="00545765" w:rsidRPr="00545765" w:rsidRDefault="00545765" w:rsidP="00545765">
      <w:pPr>
        <w:pStyle w:val="Odstavecseseznamem"/>
        <w:ind w:left="1287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4AAFFA69" w14:textId="77777777" w:rsidR="00556A84" w:rsidRPr="006B77F8" w:rsidRDefault="00556A84" w:rsidP="00556A84">
      <w:pPr>
        <w:rPr>
          <w:rFonts w:eastAsia="Lucida Sans Unicode"/>
          <w:lang w:eastAsia="ar-SA"/>
        </w:rPr>
      </w:pPr>
    </w:p>
    <w:p w14:paraId="5C26637D" w14:textId="77777777" w:rsidR="00556A84" w:rsidRPr="00556A84" w:rsidRDefault="00556A84" w:rsidP="001B73EA">
      <w:pPr>
        <w:pStyle w:val="Odstavecseseznamem"/>
        <w:numPr>
          <w:ilvl w:val="0"/>
          <w:numId w:val="14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Použité vegetační prvky.</w:t>
      </w:r>
    </w:p>
    <w:p w14:paraId="47C387FA" w14:textId="6E0DDB2B" w:rsidR="00556A84" w:rsidRPr="00115007" w:rsidRDefault="00115007" w:rsidP="00115007">
      <w:pPr>
        <w:pStyle w:val="Odstavecseseznamem"/>
        <w:ind w:left="1287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33446C4B" w14:textId="77777777" w:rsidR="00556A84" w:rsidRPr="006B77F8" w:rsidRDefault="00556A84" w:rsidP="00556A84">
      <w:pPr>
        <w:rPr>
          <w:rFonts w:eastAsia="Lucida Sans Unicode"/>
          <w:lang w:eastAsia="ar-SA"/>
        </w:rPr>
      </w:pPr>
    </w:p>
    <w:p w14:paraId="62FB575B" w14:textId="77777777" w:rsidR="00556A84" w:rsidRPr="00556A84" w:rsidRDefault="00556A84" w:rsidP="001B73EA">
      <w:pPr>
        <w:pStyle w:val="Odstavecseseznamem"/>
        <w:numPr>
          <w:ilvl w:val="0"/>
          <w:numId w:val="14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Biotechnické opatření.</w:t>
      </w:r>
    </w:p>
    <w:p w14:paraId="31E0F3E5" w14:textId="77777777" w:rsidR="00115007" w:rsidRPr="00115007" w:rsidRDefault="00115007" w:rsidP="00115007">
      <w:pPr>
        <w:pStyle w:val="Odstavecseseznamem"/>
        <w:ind w:left="1287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12979AEB" w14:textId="61D067D7" w:rsidR="001147B2" w:rsidRDefault="001147B2" w:rsidP="00556A84">
      <w:pPr>
        <w:rPr>
          <w:rFonts w:eastAsia="Lucida Sans Unicode"/>
          <w:lang w:eastAsia="ar-SA"/>
        </w:rPr>
      </w:pPr>
    </w:p>
    <w:p w14:paraId="5D1EE696" w14:textId="77777777" w:rsidR="007D0037" w:rsidRPr="00D10CDA" w:rsidRDefault="007D0037" w:rsidP="007D0037">
      <w:pPr>
        <w:pStyle w:val="Nadpis1"/>
      </w:pPr>
      <w:bookmarkStart w:id="26" w:name="_Toc127191490"/>
      <w:r>
        <w:t>B.6</w:t>
      </w:r>
      <w:r w:rsidR="001147B2">
        <w:tab/>
      </w:r>
      <w:r>
        <w:t>Popis vlivů stavby na životní prostředí a jeho ochranu</w:t>
      </w:r>
      <w:bookmarkEnd w:id="26"/>
    </w:p>
    <w:p w14:paraId="0580F1B2" w14:textId="77777777" w:rsidR="00556A84" w:rsidRPr="00556A84" w:rsidRDefault="00556A84" w:rsidP="001B73EA">
      <w:pPr>
        <w:pStyle w:val="Odstavecseseznamem"/>
        <w:numPr>
          <w:ilvl w:val="0"/>
          <w:numId w:val="16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Vliv na životní prostředí – ovzduší, hluk, voda, odpady a půda.</w:t>
      </w:r>
    </w:p>
    <w:p w14:paraId="3EC4EE0A" w14:textId="77777777" w:rsidR="00556A84" w:rsidRPr="006B77F8" w:rsidRDefault="00556A84" w:rsidP="00556A84">
      <w:pPr>
        <w:ind w:left="567" w:firstLine="0"/>
        <w:rPr>
          <w:rFonts w:cs="Arial Narrow"/>
          <w:szCs w:val="22"/>
        </w:rPr>
      </w:pPr>
      <w:r w:rsidRPr="00115007">
        <w:rPr>
          <w:rFonts w:cs="Arial Narrow"/>
          <w:szCs w:val="22"/>
        </w:rPr>
        <w:t>Vliv stavby na životní prostředí není s ohledem na charakter stavebních úprav a přístavby nutné posuzovat ve smyslu zákona č. 100/2001 Sb. o posuzování vlivu na životní prostředí.</w:t>
      </w:r>
    </w:p>
    <w:p w14:paraId="23ECCE33" w14:textId="77777777" w:rsidR="00556A84" w:rsidRPr="006B77F8" w:rsidRDefault="00556A84" w:rsidP="00556A84">
      <w:pPr>
        <w:rPr>
          <w:rFonts w:eastAsia="Lucida Sans Unicode"/>
          <w:lang w:eastAsia="ar-SA"/>
        </w:rPr>
      </w:pPr>
    </w:p>
    <w:p w14:paraId="4EAF48D4" w14:textId="77777777" w:rsidR="00556A84" w:rsidRPr="00556A84" w:rsidRDefault="00556A84" w:rsidP="001B73EA">
      <w:pPr>
        <w:pStyle w:val="Odstavecseseznamem"/>
        <w:numPr>
          <w:ilvl w:val="0"/>
          <w:numId w:val="16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Vliv na přírodu a krajinu – ochrana dřevin, ochrana památných stromů, ochrana rostlin a živočichů, zachování ekologických funkcí a vazeb v krajině apod.</w:t>
      </w:r>
    </w:p>
    <w:p w14:paraId="3589BFBD" w14:textId="77777777" w:rsidR="00556A84" w:rsidRPr="006B77F8" w:rsidRDefault="00556A84" w:rsidP="00556A84">
      <w:pPr>
        <w:rPr>
          <w:rFonts w:eastAsia="Lucida Sans Unicode"/>
          <w:kern w:val="1"/>
          <w:szCs w:val="22"/>
          <w:lang w:eastAsia="ar-SA"/>
        </w:rPr>
      </w:pPr>
      <w:r w:rsidRPr="00115007">
        <w:rPr>
          <w:rFonts w:eastAsia="Lucida Sans Unicode"/>
          <w:kern w:val="1"/>
          <w:szCs w:val="22"/>
          <w:lang w:eastAsia="ar-SA"/>
        </w:rPr>
        <w:t>Nebyly zjištěny žádné ochrany.</w:t>
      </w:r>
    </w:p>
    <w:p w14:paraId="008D7D85" w14:textId="77777777" w:rsidR="00556A84" w:rsidRPr="006B77F8" w:rsidRDefault="00556A84" w:rsidP="00556A84">
      <w:pPr>
        <w:rPr>
          <w:rFonts w:eastAsia="Lucida Sans Unicode"/>
          <w:lang w:eastAsia="ar-SA"/>
        </w:rPr>
      </w:pPr>
    </w:p>
    <w:p w14:paraId="4F151236" w14:textId="77777777" w:rsidR="00556A84" w:rsidRPr="00556A84" w:rsidRDefault="00556A84" w:rsidP="001B73EA">
      <w:pPr>
        <w:pStyle w:val="Odstavecseseznamem"/>
        <w:numPr>
          <w:ilvl w:val="0"/>
          <w:numId w:val="16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Vliv na soustavu chráněných území Natura 2000.</w:t>
      </w:r>
    </w:p>
    <w:p w14:paraId="7668729D" w14:textId="77777777" w:rsidR="00556A84" w:rsidRPr="006B77F8" w:rsidRDefault="00556A84" w:rsidP="00556A84">
      <w:pPr>
        <w:ind w:left="567" w:firstLine="0"/>
        <w:rPr>
          <w:rFonts w:cs="Arial Narrow"/>
          <w:szCs w:val="22"/>
        </w:rPr>
      </w:pPr>
      <w:r w:rsidRPr="00115007">
        <w:rPr>
          <w:rFonts w:cs="Arial Narrow"/>
          <w:szCs w:val="22"/>
        </w:rPr>
        <w:t>Stavba nemá vliv na soustavu chráněných území Natura 2000, nepodléhá potřebě vedení zjišťovacího řízení a vydání stanovisko EIA.</w:t>
      </w:r>
    </w:p>
    <w:p w14:paraId="2001E3E7" w14:textId="77777777" w:rsidR="00556A84" w:rsidRPr="006B77F8" w:rsidRDefault="00556A84" w:rsidP="00556A84">
      <w:pPr>
        <w:rPr>
          <w:rFonts w:eastAsia="Lucida Sans Unicode"/>
          <w:lang w:eastAsia="ar-SA"/>
        </w:rPr>
      </w:pPr>
    </w:p>
    <w:p w14:paraId="0390D9EE" w14:textId="77777777" w:rsidR="00556A84" w:rsidRPr="00556A84" w:rsidRDefault="00556A84" w:rsidP="001B73EA">
      <w:pPr>
        <w:pStyle w:val="Odstavecseseznamem"/>
        <w:numPr>
          <w:ilvl w:val="0"/>
          <w:numId w:val="16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Způsob zohlednění podmínek závazného stanoviska posouzení vlivu záměru na životní prostředí, je-li podkladem.</w:t>
      </w:r>
    </w:p>
    <w:p w14:paraId="67053E19" w14:textId="77777777" w:rsidR="00556A84" w:rsidRPr="006B77F8" w:rsidRDefault="00556A84" w:rsidP="00556A84">
      <w:pPr>
        <w:rPr>
          <w:rFonts w:cs="Arial Narrow"/>
          <w:szCs w:val="22"/>
        </w:rPr>
      </w:pPr>
      <w:r w:rsidRPr="00115007">
        <w:rPr>
          <w:rFonts w:cs="Arial Narrow"/>
          <w:szCs w:val="22"/>
        </w:rPr>
        <w:t xml:space="preserve">Projekt </w:t>
      </w:r>
      <w:proofErr w:type="gramStart"/>
      <w:r w:rsidRPr="00115007">
        <w:rPr>
          <w:rFonts w:cs="Arial Narrow"/>
          <w:szCs w:val="22"/>
        </w:rPr>
        <w:t>neřeší</w:t>
      </w:r>
      <w:proofErr w:type="gramEnd"/>
      <w:r w:rsidRPr="00115007">
        <w:rPr>
          <w:rFonts w:cs="Arial Narrow"/>
          <w:szCs w:val="22"/>
        </w:rPr>
        <w:t xml:space="preserve"> podmínky závazného stanoviska posouzení vlivu záměru na životní prostředí.</w:t>
      </w:r>
      <w:r w:rsidRPr="006B77F8">
        <w:rPr>
          <w:rFonts w:cs="Arial Narrow"/>
          <w:szCs w:val="22"/>
        </w:rPr>
        <w:t xml:space="preserve"> </w:t>
      </w:r>
    </w:p>
    <w:p w14:paraId="4F2C3F97" w14:textId="77777777" w:rsidR="00556A84" w:rsidRPr="006B77F8" w:rsidRDefault="00556A84" w:rsidP="00556A84">
      <w:pPr>
        <w:rPr>
          <w:rFonts w:eastAsia="Lucida Sans Unicode"/>
          <w:lang w:eastAsia="ar-SA"/>
        </w:rPr>
      </w:pPr>
    </w:p>
    <w:p w14:paraId="6F905D04" w14:textId="77777777" w:rsidR="00556A84" w:rsidRPr="00556A84" w:rsidRDefault="00556A84" w:rsidP="001B73EA">
      <w:pPr>
        <w:pStyle w:val="Odstavecseseznamem"/>
        <w:numPr>
          <w:ilvl w:val="0"/>
          <w:numId w:val="16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V případě záměrů spadajících do režimu zákona o integrované prevenci základní parametry způsobu naplnění závěrů o nejlepších dostupných technikách nebo integrované povolení, bylo-li vydáno.</w:t>
      </w:r>
    </w:p>
    <w:p w14:paraId="104D6881" w14:textId="77777777" w:rsidR="00556A84" w:rsidRPr="006B77F8" w:rsidRDefault="00556A84" w:rsidP="00556A84">
      <w:pPr>
        <w:rPr>
          <w:rFonts w:cs="Arial Narrow"/>
          <w:szCs w:val="22"/>
        </w:rPr>
      </w:pPr>
      <w:r w:rsidRPr="00115007">
        <w:rPr>
          <w:rFonts w:cs="Arial Narrow"/>
          <w:szCs w:val="22"/>
        </w:rPr>
        <w:lastRenderedPageBreak/>
        <w:t xml:space="preserve">Stavba nespadá do režimu zákona o integrované prevenci, projekt dále </w:t>
      </w:r>
      <w:proofErr w:type="gramStart"/>
      <w:r w:rsidRPr="00115007">
        <w:rPr>
          <w:rFonts w:cs="Arial Narrow"/>
          <w:szCs w:val="22"/>
        </w:rPr>
        <w:t>neřeší</w:t>
      </w:r>
      <w:proofErr w:type="gramEnd"/>
      <w:r w:rsidRPr="00115007">
        <w:rPr>
          <w:rFonts w:cs="Arial Narrow"/>
          <w:szCs w:val="22"/>
        </w:rPr>
        <w:t>.</w:t>
      </w:r>
    </w:p>
    <w:p w14:paraId="04AECEB2" w14:textId="77777777" w:rsidR="00556A84" w:rsidRPr="006B77F8" w:rsidRDefault="00556A84" w:rsidP="00556A84">
      <w:pPr>
        <w:rPr>
          <w:rFonts w:eastAsia="Lucida Sans Unicode"/>
          <w:lang w:eastAsia="ar-SA"/>
        </w:rPr>
      </w:pPr>
    </w:p>
    <w:p w14:paraId="413C2E1F" w14:textId="77777777" w:rsidR="00556A84" w:rsidRPr="00556A84" w:rsidRDefault="00556A84" w:rsidP="001B73EA">
      <w:pPr>
        <w:pStyle w:val="Odstavecseseznamem"/>
        <w:numPr>
          <w:ilvl w:val="0"/>
          <w:numId w:val="16"/>
        </w:numPr>
        <w:ind w:left="567" w:hanging="567"/>
        <w:rPr>
          <w:rFonts w:eastAsia="Lucida Sans Unicode"/>
          <w:b/>
          <w:bCs/>
          <w:lang w:eastAsia="ar-SA"/>
        </w:rPr>
      </w:pPr>
      <w:r w:rsidRPr="00556A84">
        <w:rPr>
          <w:rFonts w:eastAsia="Lucida Sans Unicode"/>
          <w:b/>
          <w:bCs/>
          <w:lang w:eastAsia="ar-SA"/>
        </w:rPr>
        <w:t>Navrhovaná ochranná a bezpečnostní pásma, rozsah omezení a podmínky ochrany podle jiných právních předpisů.</w:t>
      </w:r>
    </w:p>
    <w:p w14:paraId="3CC24297" w14:textId="34BE1217" w:rsidR="00556A84" w:rsidRDefault="00556A84" w:rsidP="00556A84">
      <w:pPr>
        <w:ind w:left="567" w:firstLine="0"/>
        <w:rPr>
          <w:rFonts w:cs="Arial Narrow"/>
          <w:szCs w:val="22"/>
        </w:rPr>
      </w:pPr>
      <w:r w:rsidRPr="00115007">
        <w:rPr>
          <w:rFonts w:cs="Arial Narrow"/>
          <w:szCs w:val="22"/>
        </w:rPr>
        <w:t>V rámci navržených stavebních úprav nejsou navrhována žádná jiná ochranná a bezpečnostní pásma ani žádná jiná omezení a podmínky ochrany.</w:t>
      </w:r>
    </w:p>
    <w:p w14:paraId="7AC8C34F" w14:textId="00C4A2DF" w:rsidR="000B1FFC" w:rsidRDefault="000B1FFC" w:rsidP="00556A84">
      <w:pPr>
        <w:ind w:left="567" w:firstLine="0"/>
        <w:rPr>
          <w:rFonts w:cs="Arial Narrow"/>
          <w:szCs w:val="22"/>
        </w:rPr>
      </w:pPr>
    </w:p>
    <w:p w14:paraId="156CE49C" w14:textId="77777777" w:rsidR="007D0037" w:rsidRPr="00D10CDA" w:rsidRDefault="007D0037" w:rsidP="007D0037">
      <w:pPr>
        <w:pStyle w:val="Nadpis1"/>
      </w:pPr>
      <w:bookmarkStart w:id="27" w:name="_Toc127191491"/>
      <w:r>
        <w:t>B.7</w:t>
      </w:r>
      <w:r w:rsidR="001147B2">
        <w:tab/>
      </w:r>
      <w:r>
        <w:t>Ochrana obyvatelstva</w:t>
      </w:r>
      <w:bookmarkEnd w:id="27"/>
    </w:p>
    <w:p w14:paraId="27968D58" w14:textId="0C04BFFF" w:rsidR="00556A84" w:rsidRDefault="00E109A9" w:rsidP="00E109A9">
      <w:pPr>
        <w:ind w:left="708" w:firstLine="0"/>
        <w:rPr>
          <w:rStyle w:val="Siln"/>
        </w:rPr>
      </w:pPr>
      <w:r w:rsidRPr="00B259C9">
        <w:rPr>
          <w:rFonts w:cs="Arial Narrow"/>
        </w:rPr>
        <w:t xml:space="preserve">Základní požadavky z hlediska plnění </w:t>
      </w:r>
      <w:r w:rsidRPr="00E109A9">
        <w:rPr>
          <w:rFonts w:cs="Arial Narrow"/>
        </w:rPr>
        <w:t>úkolů ochrany obyvatelstva jsou splněny dodržením platné legislativy v oblasti stavebnictví. Po zahájení užívání stavby prioritou zůstává zabezpečení oblasti, varování a evakuace</w:t>
      </w:r>
      <w:r w:rsidRPr="00E109A9">
        <w:rPr>
          <w:rFonts w:cs="Arial Narrow"/>
          <w:b/>
          <w:bCs/>
        </w:rPr>
        <w:t>.</w:t>
      </w:r>
    </w:p>
    <w:p w14:paraId="2D464193" w14:textId="77777777" w:rsidR="00E109A9" w:rsidRPr="000B1FFC" w:rsidRDefault="00E109A9" w:rsidP="00556A84">
      <w:pPr>
        <w:ind w:firstLine="0"/>
        <w:rPr>
          <w:rFonts w:eastAsia="Lucida Sans Unicode"/>
          <w:kern w:val="1"/>
          <w:highlight w:val="yellow"/>
        </w:rPr>
      </w:pPr>
    </w:p>
    <w:p w14:paraId="424724B3" w14:textId="77777777" w:rsidR="007D0037" w:rsidRPr="00D10CDA" w:rsidRDefault="007D0037" w:rsidP="007D0037">
      <w:pPr>
        <w:pStyle w:val="Nadpis1"/>
      </w:pPr>
      <w:bookmarkStart w:id="28" w:name="_Toc127191492"/>
      <w:r>
        <w:t>B.8</w:t>
      </w:r>
      <w:r w:rsidR="001147B2">
        <w:tab/>
      </w:r>
      <w:r>
        <w:t>Zásady organizace výstavby</w:t>
      </w:r>
      <w:bookmarkEnd w:id="28"/>
    </w:p>
    <w:p w14:paraId="3E57AD63" w14:textId="0AB07226" w:rsidR="00556A84" w:rsidRPr="006B77F8" w:rsidRDefault="000B1FFC" w:rsidP="001B73EA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P</w:t>
      </w:r>
      <w:r w:rsidRPr="000B1FFC">
        <w:rPr>
          <w:rFonts w:eastAsia="Lucida Sans Unicode"/>
          <w:b/>
          <w:i/>
          <w:lang w:eastAsia="ar-SA"/>
        </w:rPr>
        <w:t>otřeby a spotřeby rozhodujících médií a hmot, jejich zajištění</w:t>
      </w:r>
    </w:p>
    <w:p w14:paraId="7489372B" w14:textId="4C139A2F" w:rsidR="00B239A8" w:rsidRPr="00441545" w:rsidRDefault="00B239A8" w:rsidP="00B239A8">
      <w:pPr>
        <w:ind w:left="567" w:firstLine="0"/>
        <w:rPr>
          <w:rFonts w:eastAsia="Lucida Sans Unicode"/>
          <w:lang w:eastAsia="ar-SA"/>
        </w:rPr>
      </w:pPr>
      <w:r w:rsidRPr="00441545">
        <w:rPr>
          <w:rFonts w:eastAsia="Lucida Sans Unicode"/>
          <w:lang w:eastAsia="ar-SA"/>
        </w:rPr>
        <w:t xml:space="preserve">Pro účely výstavby bude využita voda z výtokového ventilu v budově – </w:t>
      </w:r>
      <w:proofErr w:type="gramStart"/>
      <w:r w:rsidRPr="00441545">
        <w:rPr>
          <w:rFonts w:eastAsia="Lucida Sans Unicode"/>
          <w:lang w:eastAsia="ar-SA"/>
        </w:rPr>
        <w:t>určí</w:t>
      </w:r>
      <w:proofErr w:type="gramEnd"/>
      <w:r w:rsidR="00687B9F">
        <w:rPr>
          <w:rFonts w:eastAsia="Lucida Sans Unicode"/>
          <w:lang w:eastAsia="ar-SA"/>
        </w:rPr>
        <w:t xml:space="preserve"> </w:t>
      </w:r>
      <w:r w:rsidRPr="00441545">
        <w:rPr>
          <w:rFonts w:eastAsia="Lucida Sans Unicode"/>
          <w:lang w:eastAsia="ar-SA"/>
        </w:rPr>
        <w:t xml:space="preserve">stavebník. V areálu objektu bude určeno místo pro zařízení staveniště, a to i pro případné zajištění hygienických podmínek pro pracovníky. </w:t>
      </w:r>
    </w:p>
    <w:p w14:paraId="4E3D559B" w14:textId="77777777" w:rsidR="00556A84" w:rsidRPr="006B77F8" w:rsidRDefault="00556A84" w:rsidP="00687900">
      <w:pPr>
        <w:ind w:firstLine="0"/>
        <w:rPr>
          <w:rFonts w:eastAsia="Lucida Sans Unicode"/>
          <w:lang w:eastAsia="ar-SA"/>
        </w:rPr>
      </w:pPr>
    </w:p>
    <w:p w14:paraId="2209FB38" w14:textId="77FCD71C" w:rsidR="00556A84" w:rsidRPr="006B77F8" w:rsidRDefault="000B1FFC" w:rsidP="001B73EA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Odvodnění staveniště</w:t>
      </w:r>
    </w:p>
    <w:p w14:paraId="734496DA" w14:textId="7D0854B6" w:rsidR="00556A84" w:rsidRPr="00687900" w:rsidRDefault="00687900" w:rsidP="00687900">
      <w:pPr>
        <w:spacing w:after="240"/>
        <w:rPr>
          <w:rFonts w:eastAsia="Lucida Sans Unicode"/>
          <w:kern w:val="1"/>
          <w:lang w:eastAsia="ar-SA"/>
        </w:rPr>
      </w:pPr>
      <w:r w:rsidRPr="00687900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5FDEB607" w14:textId="012E4F21" w:rsidR="000B1FFC" w:rsidRPr="000B1FFC" w:rsidRDefault="00B239A8" w:rsidP="001B73EA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N</w:t>
      </w:r>
      <w:r w:rsidR="000B1FFC" w:rsidRPr="000B1FFC">
        <w:rPr>
          <w:rFonts w:eastAsia="Lucida Sans Unicode"/>
          <w:b/>
          <w:i/>
          <w:lang w:eastAsia="ar-SA"/>
        </w:rPr>
        <w:t>apojení staveniště na stávající dopravní a technickou infrastrukturu</w:t>
      </w:r>
    </w:p>
    <w:p w14:paraId="3C8476CB" w14:textId="77777777" w:rsidR="00B239A8" w:rsidRPr="00441545" w:rsidRDefault="00B239A8" w:rsidP="00B239A8">
      <w:pPr>
        <w:pStyle w:val="Odstavecseseznamem"/>
        <w:numPr>
          <w:ilvl w:val="0"/>
          <w:numId w:val="19"/>
        </w:numPr>
        <w:rPr>
          <w:rFonts w:eastAsia="Lucida Sans Unicode"/>
          <w:lang w:eastAsia="ar-SA"/>
        </w:rPr>
      </w:pPr>
      <w:r w:rsidRPr="00441545">
        <w:rPr>
          <w:rFonts w:eastAsia="Lucida Sans Unicode"/>
          <w:lang w:eastAsia="ar-SA"/>
        </w:rPr>
        <w:t>Napojení na dopravní infrastrukturu – stávající příjezd k objektu zůstane nezměněn. Pro parkování je možno využít stávající místní komunikace a parkoviště.</w:t>
      </w:r>
    </w:p>
    <w:p w14:paraId="40CE12E0" w14:textId="77777777" w:rsidR="00B239A8" w:rsidRPr="00441545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lang w:eastAsia="ar-SA"/>
        </w:rPr>
      </w:pPr>
      <w:r w:rsidRPr="00441545">
        <w:rPr>
          <w:rFonts w:eastAsia="Lucida Sans Unicode"/>
          <w:lang w:eastAsia="ar-SA"/>
        </w:rPr>
        <w:t>Napojení na technickou infrastrukturu – stávající, beze změny</w:t>
      </w:r>
    </w:p>
    <w:p w14:paraId="3CB70001" w14:textId="77777777" w:rsidR="00B239A8" w:rsidRPr="00441545" w:rsidRDefault="00B239A8" w:rsidP="00B239A8">
      <w:pPr>
        <w:pStyle w:val="Odstavecseseznamem"/>
        <w:ind w:left="1287"/>
        <w:rPr>
          <w:rFonts w:eastAsia="Lucida Sans Unicode"/>
          <w:lang w:eastAsia="ar-SA"/>
        </w:rPr>
      </w:pPr>
    </w:p>
    <w:p w14:paraId="5387FE07" w14:textId="77777777" w:rsidR="00B239A8" w:rsidRDefault="00B239A8" w:rsidP="00B239A8">
      <w:pPr>
        <w:rPr>
          <w:rFonts w:eastAsia="Lucida Sans Unicode"/>
          <w:szCs w:val="22"/>
          <w:lang w:eastAsia="ar-SA"/>
        </w:rPr>
      </w:pPr>
      <w:r w:rsidRPr="00441545">
        <w:rPr>
          <w:rFonts w:eastAsia="Lucida Sans Unicode"/>
          <w:szCs w:val="22"/>
          <w:lang w:eastAsia="ar-SA"/>
        </w:rPr>
        <w:t>Veškeré plochy staveniště budou po dokončení stavebních úprav uvedeny do původního stavu.</w:t>
      </w:r>
    </w:p>
    <w:p w14:paraId="3B5AB042" w14:textId="77777777" w:rsidR="00556A84" w:rsidRPr="006B77F8" w:rsidRDefault="00556A84" w:rsidP="00556A84">
      <w:pPr>
        <w:ind w:left="567"/>
        <w:rPr>
          <w:rFonts w:eastAsia="Lucida Sans Unicode"/>
          <w:lang w:eastAsia="ar-SA"/>
        </w:rPr>
      </w:pPr>
    </w:p>
    <w:p w14:paraId="2128AFC4" w14:textId="11EC455F" w:rsidR="00556A84" w:rsidRPr="006B77F8" w:rsidRDefault="000B1FFC" w:rsidP="001B73EA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Vliv provádění stavby na okolní stavby a pozemky</w:t>
      </w:r>
    </w:p>
    <w:p w14:paraId="169B3DB1" w14:textId="1B320C83" w:rsidR="00B239A8" w:rsidRPr="00B239A8" w:rsidRDefault="00B239A8" w:rsidP="00B239A8">
      <w:pPr>
        <w:ind w:left="567" w:firstLine="0"/>
        <w:rPr>
          <w:rFonts w:eastAsia="Lucida Sans Unicode"/>
          <w:lang w:eastAsia="ar-SA"/>
        </w:rPr>
      </w:pPr>
      <w:r w:rsidRPr="00441545">
        <w:rPr>
          <w:rFonts w:eastAsia="Lucida Sans Unicode"/>
          <w:lang w:eastAsia="ar-SA"/>
        </w:rPr>
        <w:t xml:space="preserve">Navržené stavební úpravy jsou takového charakteru, který nebude mít vliv na okolní stavby a pozemky. </w:t>
      </w:r>
    </w:p>
    <w:p w14:paraId="07E0271A" w14:textId="27EA324E" w:rsidR="008C5D98" w:rsidRDefault="008C5D98" w:rsidP="00466791">
      <w:pPr>
        <w:ind w:left="567" w:firstLine="0"/>
        <w:rPr>
          <w:rFonts w:cs="Arial Narrow"/>
          <w:szCs w:val="22"/>
        </w:rPr>
      </w:pPr>
    </w:p>
    <w:p w14:paraId="5E98ADCE" w14:textId="0101735F" w:rsidR="008C5D98" w:rsidRPr="008C5D98" w:rsidRDefault="008C5D98" w:rsidP="008C5D98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O</w:t>
      </w:r>
      <w:r w:rsidRPr="008C5D98">
        <w:rPr>
          <w:rFonts w:eastAsia="Lucida Sans Unicode"/>
          <w:b/>
          <w:i/>
          <w:lang w:eastAsia="ar-SA"/>
        </w:rPr>
        <w:t>chrana okolí staveniště a požadavky na související asanace, demolice, kácení dřevin</w:t>
      </w:r>
    </w:p>
    <w:p w14:paraId="0AFB4B20" w14:textId="77777777" w:rsidR="00B239A8" w:rsidRPr="00B239A8" w:rsidRDefault="00B239A8" w:rsidP="00B239A8">
      <w:pPr>
        <w:ind w:left="567" w:firstLine="0"/>
        <w:rPr>
          <w:rFonts w:eastAsia="Lucida Sans Unicode"/>
          <w:lang w:eastAsia="ar-SA"/>
        </w:rPr>
      </w:pPr>
      <w:r w:rsidRPr="00441545">
        <w:rPr>
          <w:rFonts w:eastAsia="Lucida Sans Unicode"/>
          <w:lang w:eastAsia="ar-SA"/>
        </w:rPr>
        <w:t>Stavba bude prováděna pouze za dodržování platných pravidel plynoucích z předpisů o bezpečnosti práce, požární ochrany atd. tak, aby byla zajištěna ochrana okolí stavby.</w:t>
      </w:r>
    </w:p>
    <w:p w14:paraId="762AFDF6" w14:textId="77777777" w:rsidR="00687B9F" w:rsidRPr="006B77F8" w:rsidRDefault="00687B9F" w:rsidP="00556A84">
      <w:pPr>
        <w:ind w:left="567"/>
        <w:rPr>
          <w:rFonts w:eastAsia="Lucida Sans Unicode"/>
          <w:lang w:eastAsia="ar-SA"/>
        </w:rPr>
      </w:pPr>
    </w:p>
    <w:p w14:paraId="28C70DF5" w14:textId="685FFEE6" w:rsidR="00556A84" w:rsidRPr="006B77F8" w:rsidRDefault="008C5D98" w:rsidP="001B73EA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M</w:t>
      </w:r>
      <w:r w:rsidRPr="008C5D98">
        <w:rPr>
          <w:rFonts w:eastAsia="Lucida Sans Unicode"/>
          <w:b/>
          <w:i/>
          <w:lang w:eastAsia="ar-SA"/>
        </w:rPr>
        <w:t>aximální dočasné a trvalé zábory pro staveniště</w:t>
      </w:r>
    </w:p>
    <w:p w14:paraId="70E9A0FF" w14:textId="75FDD6E1" w:rsidR="00B239A8" w:rsidRPr="00441545" w:rsidRDefault="00B239A8" w:rsidP="00B239A8">
      <w:pPr>
        <w:ind w:left="567" w:firstLine="0"/>
        <w:rPr>
          <w:rFonts w:eastAsia="Lucida Sans Unicode"/>
          <w:lang w:eastAsia="ar-SA"/>
        </w:rPr>
      </w:pPr>
      <w:r w:rsidRPr="00441545">
        <w:rPr>
          <w:rFonts w:eastAsia="Lucida Sans Unicode"/>
          <w:lang w:eastAsia="ar-SA"/>
        </w:rPr>
        <w:t>Dočasné zábory pro stavbu budou pouze z hlediska zřízení zařízení staveniště a případných skládkových ploch</w:t>
      </w:r>
      <w:r w:rsidR="00441545" w:rsidRPr="00441545">
        <w:rPr>
          <w:rFonts w:eastAsia="Lucida Sans Unicode"/>
          <w:lang w:eastAsia="ar-SA"/>
        </w:rPr>
        <w:t xml:space="preserve">. </w:t>
      </w:r>
      <w:r w:rsidRPr="00441545">
        <w:rPr>
          <w:rFonts w:eastAsia="Lucida Sans Unicode"/>
          <w:lang w:eastAsia="ar-SA"/>
        </w:rPr>
        <w:t>Tyto zábory jsou pouze dočasného charakteru</w:t>
      </w:r>
      <w:r w:rsidR="003E4F0C">
        <w:rPr>
          <w:rFonts w:eastAsia="Lucida Sans Unicode"/>
          <w:lang w:eastAsia="ar-SA"/>
        </w:rPr>
        <w:t xml:space="preserve"> a na pozemku stavebníka</w:t>
      </w:r>
      <w:r w:rsidRPr="00441545">
        <w:rPr>
          <w:rFonts w:eastAsia="Lucida Sans Unicode"/>
          <w:lang w:eastAsia="ar-SA"/>
        </w:rPr>
        <w:t>.</w:t>
      </w:r>
    </w:p>
    <w:p w14:paraId="4DD25650" w14:textId="77777777" w:rsidR="00B239A8" w:rsidRPr="00441545" w:rsidRDefault="00B239A8" w:rsidP="00441545">
      <w:pPr>
        <w:ind w:firstLine="0"/>
        <w:rPr>
          <w:rFonts w:eastAsia="Lucida Sans Unicode"/>
          <w:lang w:eastAsia="ar-SA"/>
        </w:rPr>
      </w:pPr>
    </w:p>
    <w:p w14:paraId="7F1B270F" w14:textId="4575477C" w:rsidR="00556A84" w:rsidRPr="006B77F8" w:rsidRDefault="00B239A8" w:rsidP="00441545">
      <w:pPr>
        <w:spacing w:after="240"/>
        <w:rPr>
          <w:rFonts w:eastAsia="Lucida Sans Unicode"/>
          <w:lang w:eastAsia="ar-SA"/>
        </w:rPr>
      </w:pPr>
      <w:r w:rsidRPr="00441545">
        <w:rPr>
          <w:rFonts w:eastAsia="Lucida Sans Unicode"/>
          <w:lang w:eastAsia="ar-SA"/>
        </w:rPr>
        <w:t>Trvalé zábory pro navržené stavební úpravy nejsou vyžadovány.</w:t>
      </w:r>
    </w:p>
    <w:p w14:paraId="67CF9D0F" w14:textId="1E1843CD" w:rsidR="008C5D98" w:rsidRDefault="008C5D98" w:rsidP="001B73EA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 w:rsidRPr="008C5D98">
        <w:rPr>
          <w:rFonts w:eastAsia="Lucida Sans Unicode"/>
          <w:b/>
          <w:i/>
          <w:lang w:eastAsia="ar-SA"/>
        </w:rPr>
        <w:t xml:space="preserve">požadavky na bezbariérové </w:t>
      </w:r>
      <w:proofErr w:type="spellStart"/>
      <w:r w:rsidRPr="008C5D98">
        <w:rPr>
          <w:rFonts w:eastAsia="Lucida Sans Unicode"/>
          <w:b/>
          <w:i/>
          <w:lang w:eastAsia="ar-SA"/>
        </w:rPr>
        <w:t>obchozí</w:t>
      </w:r>
      <w:proofErr w:type="spellEnd"/>
      <w:r w:rsidRPr="008C5D98">
        <w:rPr>
          <w:rFonts w:eastAsia="Lucida Sans Unicode"/>
          <w:b/>
          <w:i/>
          <w:lang w:eastAsia="ar-SA"/>
        </w:rPr>
        <w:t xml:space="preserve"> trasy</w:t>
      </w:r>
    </w:p>
    <w:p w14:paraId="2FD7B703" w14:textId="6020F5AF" w:rsidR="008C5D98" w:rsidRPr="00441545" w:rsidRDefault="00441545" w:rsidP="00441545">
      <w:pPr>
        <w:spacing w:after="240"/>
        <w:rPr>
          <w:rFonts w:eastAsia="Lucida Sans Unicode"/>
          <w:kern w:val="1"/>
          <w:lang w:eastAsia="ar-SA"/>
        </w:rPr>
      </w:pPr>
      <w:r w:rsidRPr="00441545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7E0F236B" w14:textId="15583C48" w:rsidR="008C5D98" w:rsidRPr="008C5D98" w:rsidRDefault="008C5D98" w:rsidP="001B73EA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M</w:t>
      </w:r>
      <w:r w:rsidRPr="008C5D98">
        <w:rPr>
          <w:rFonts w:eastAsia="Lucida Sans Unicode"/>
          <w:b/>
          <w:i/>
          <w:lang w:eastAsia="ar-SA"/>
        </w:rPr>
        <w:t>aximální produkovaná množství a druhy odpadů a emisí při výstavbě, jejich likvidace</w:t>
      </w:r>
    </w:p>
    <w:p w14:paraId="3DB38F54" w14:textId="5F746DB6" w:rsidR="00004B3A" w:rsidRPr="007F195D" w:rsidRDefault="00004B3A" w:rsidP="00004B3A">
      <w:pPr>
        <w:ind w:left="567" w:firstLine="0"/>
        <w:rPr>
          <w:szCs w:val="22"/>
        </w:rPr>
      </w:pPr>
      <w:r>
        <w:t xml:space="preserve">Odpadový materiál vzniklý při stavební činností bude odstraňován v souladu se zákonem č. </w:t>
      </w:r>
      <w:bookmarkStart w:id="29" w:name="_Hlk71209750"/>
      <w:r>
        <w:t>541/2021 Sb., Zákon o odpadech, jeho prováděcích předpisů a na něj navazující vyhlášky Ministerstva životního prostředí č. 8/2021 Sb. ze dne 27.01. 2021, kterou se stanoví Katalog odpadů</w:t>
      </w:r>
      <w:bookmarkEnd w:id="29"/>
      <w:r>
        <w:t xml:space="preserve"> a podle vyhlášky č.273/2021 Sb. Během výstavby bude původce odpadů odpad třídit a kontrolovat, zda odpad nemá některou z nebezpečných vlastností, stavbou bude vedena evidence o množství a způsobu nakládání s odpadem.</w:t>
      </w:r>
    </w:p>
    <w:p w14:paraId="6E6F4141" w14:textId="5322E9C4" w:rsidR="00004B3A" w:rsidRDefault="00004B3A" w:rsidP="00004B3A">
      <w:bookmarkStart w:id="30" w:name="_Hlk18324776"/>
    </w:p>
    <w:p w14:paraId="7D6EE17C" w14:textId="36FBCD9F" w:rsidR="003E4F0C" w:rsidRDefault="003E4F0C" w:rsidP="00004B3A"/>
    <w:p w14:paraId="750C1836" w14:textId="02B97F12" w:rsidR="003E4F0C" w:rsidRDefault="003E4F0C" w:rsidP="00004B3A"/>
    <w:p w14:paraId="214C8173" w14:textId="4B786883" w:rsidR="003E4F0C" w:rsidRDefault="003E4F0C" w:rsidP="00004B3A"/>
    <w:p w14:paraId="654E4F57" w14:textId="53D3A01F" w:rsidR="003E4F0C" w:rsidRDefault="003E4F0C" w:rsidP="00004B3A"/>
    <w:p w14:paraId="78B2B0A1" w14:textId="77777777" w:rsidR="003E4F0C" w:rsidRDefault="003E4F0C" w:rsidP="00004B3A"/>
    <w:p w14:paraId="3D273F78" w14:textId="77777777" w:rsidR="00004B3A" w:rsidRDefault="00004B3A" w:rsidP="00004B3A">
      <w:r>
        <w:t xml:space="preserve">Při zpracování odpadů bude postupováno dle následující hierarchie: </w:t>
      </w:r>
    </w:p>
    <w:p w14:paraId="25BAA4F4" w14:textId="77777777" w:rsidR="00004B3A" w:rsidRDefault="00004B3A" w:rsidP="00004B3A">
      <w:pPr>
        <w:pStyle w:val="Odstavecseseznamem"/>
        <w:numPr>
          <w:ilvl w:val="0"/>
          <w:numId w:val="26"/>
        </w:numPr>
      </w:pPr>
      <w:r>
        <w:t>Předcházení vzniku odpadů</w:t>
      </w:r>
    </w:p>
    <w:p w14:paraId="0456EDA0" w14:textId="77777777" w:rsidR="00004B3A" w:rsidRDefault="00004B3A" w:rsidP="00004B3A">
      <w:pPr>
        <w:pStyle w:val="Odstavecseseznamem"/>
        <w:numPr>
          <w:ilvl w:val="0"/>
          <w:numId w:val="26"/>
        </w:numPr>
      </w:pPr>
      <w:r>
        <w:t>Příprava pro opětovné použití</w:t>
      </w:r>
    </w:p>
    <w:p w14:paraId="15E6C375" w14:textId="77777777" w:rsidR="00004B3A" w:rsidRDefault="00004B3A" w:rsidP="00004B3A">
      <w:pPr>
        <w:pStyle w:val="Odstavecseseznamem"/>
        <w:numPr>
          <w:ilvl w:val="0"/>
          <w:numId w:val="26"/>
        </w:numPr>
      </w:pPr>
      <w:r>
        <w:t>Recyklace odpadů</w:t>
      </w:r>
    </w:p>
    <w:p w14:paraId="50E5190C" w14:textId="77777777" w:rsidR="00004B3A" w:rsidRDefault="00004B3A" w:rsidP="00004B3A">
      <w:pPr>
        <w:pStyle w:val="Odstavecseseznamem"/>
        <w:numPr>
          <w:ilvl w:val="0"/>
          <w:numId w:val="26"/>
        </w:numPr>
      </w:pPr>
      <w:r>
        <w:t>Jiné využití odpadů</w:t>
      </w:r>
    </w:p>
    <w:p w14:paraId="7FFECE60" w14:textId="77777777" w:rsidR="00004B3A" w:rsidRDefault="00004B3A" w:rsidP="00004B3A">
      <w:pPr>
        <w:pStyle w:val="Odstavecseseznamem"/>
        <w:numPr>
          <w:ilvl w:val="0"/>
          <w:numId w:val="26"/>
        </w:numPr>
      </w:pPr>
      <w:r>
        <w:t>Odstranění odpadů</w:t>
      </w:r>
    </w:p>
    <w:p w14:paraId="6D404417" w14:textId="77777777" w:rsidR="00004B3A" w:rsidRPr="007F195D" w:rsidRDefault="00004B3A" w:rsidP="00004B3A">
      <w:pPr>
        <w:pStyle w:val="Odstavecseseznamem"/>
        <w:ind w:left="1287"/>
      </w:pPr>
    </w:p>
    <w:bookmarkEnd w:id="30"/>
    <w:p w14:paraId="53C5AF52" w14:textId="6F9825DA" w:rsidR="00004B3A" w:rsidRDefault="00004B3A" w:rsidP="00FC2031">
      <w:pPr>
        <w:ind w:left="567" w:firstLine="0"/>
      </w:pPr>
      <w:r w:rsidRPr="007F195D">
        <w:t xml:space="preserve">Odpad bude na staveništi důsledně tříděn, podle množství a charakteru odpadu bude ukládán buď přímo na transportní vozidla, nebo do kontejnerů umístěných na ploše staveniště pro následný odvoz tak, aby byla zajištěna nejvyšší možná míra jejich opětovného použití a recyklace. Odpady nebudou na staveništi spalovány, zahrabávány apod. </w:t>
      </w:r>
      <w:bookmarkStart w:id="31" w:name="_Hlk71210043"/>
      <w:r w:rsidRPr="007F195D">
        <w:t xml:space="preserve">Případný demoliční materiál obsahující beton, živici, ocel bude </w:t>
      </w:r>
      <w:bookmarkStart w:id="32" w:name="_Hlk51683669"/>
      <w:r w:rsidRPr="007F195D">
        <w:t>předáván k recyklaci.</w:t>
      </w:r>
      <w:bookmarkEnd w:id="31"/>
      <w:bookmarkEnd w:id="32"/>
      <w:r w:rsidRPr="007F195D">
        <w:t xml:space="preserve"> K oznámení o užívání stavby, popř. ke kolaudačnímu souhlasu budou předloženy doklady o způsobu odstranění odpadů ze stavební činnosti, pokud jejich další využití nebylo možné.</w:t>
      </w:r>
    </w:p>
    <w:p w14:paraId="042247B6" w14:textId="77777777" w:rsidR="00FC2031" w:rsidRDefault="00FC2031" w:rsidP="00FC2031">
      <w:pPr>
        <w:ind w:left="567" w:firstLine="0"/>
      </w:pPr>
    </w:p>
    <w:p w14:paraId="61E3BA73" w14:textId="77777777" w:rsidR="00004B3A" w:rsidRPr="00414F4B" w:rsidRDefault="00004B3A" w:rsidP="00004B3A">
      <w:pPr>
        <w:ind w:left="567" w:firstLine="0"/>
        <w:rPr>
          <w:rFonts w:eastAsia="Lucida Sans Unicode"/>
          <w:lang w:eastAsia="ar-SA"/>
        </w:rPr>
      </w:pPr>
      <w:r>
        <w:rPr>
          <w:rFonts w:cs="Arial Narrow"/>
        </w:rPr>
        <w:t>Při provádění stavebně-montážních prací mohou vznikat následující odpady dle vyhlášky č. 8/2021 Sb. v platném znění:</w:t>
      </w:r>
    </w:p>
    <w:tbl>
      <w:tblPr>
        <w:tblW w:w="8850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1"/>
        <w:gridCol w:w="4961"/>
        <w:gridCol w:w="1214"/>
        <w:gridCol w:w="1054"/>
      </w:tblGrid>
      <w:tr w:rsidR="009B7632" w:rsidRPr="00414F4B" w14:paraId="7239F5D8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A990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Kód druhu odpadu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E6B6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>název odpadu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16F5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Druh odpadu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9849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Nakládání</w:t>
            </w:r>
          </w:p>
        </w:tc>
      </w:tr>
      <w:tr w:rsidR="009B7632" w:rsidRPr="003D0BE3" w14:paraId="17DB3489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94AB1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 xml:space="preserve">15 01 01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33F70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>Papírové a lepenkové obaly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2B39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1ED1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R, V</w:t>
            </w:r>
          </w:p>
        </w:tc>
      </w:tr>
      <w:tr w:rsidR="009B7632" w:rsidRPr="003D0BE3" w14:paraId="477D8EF6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B21F1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 xml:space="preserve">15 01 02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200E7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>Plastové obaly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5721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736A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R, V</w:t>
            </w:r>
          </w:p>
        </w:tc>
      </w:tr>
      <w:tr w:rsidR="009B7632" w:rsidRPr="003D0BE3" w14:paraId="616709C4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24B1C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>15 01 03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3F8D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>Dřevěné obaly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5FF4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1BA2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R, V</w:t>
            </w:r>
          </w:p>
        </w:tc>
      </w:tr>
      <w:tr w:rsidR="009B7632" w:rsidRPr="003D0BE3" w14:paraId="7F58A06E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E7E0B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>15 01 04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63DAC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>Kovové obaly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49D0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B110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R, V</w:t>
            </w:r>
          </w:p>
        </w:tc>
      </w:tr>
      <w:tr w:rsidR="009B7632" w:rsidRPr="003D0BE3" w14:paraId="70F0B79B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F9247" w14:textId="3F851CEA" w:rsidR="009B7632" w:rsidRPr="00414F4B" w:rsidRDefault="009B7632" w:rsidP="00004996">
            <w:pPr>
              <w:ind w:firstLine="0"/>
              <w:rPr>
                <w:szCs w:val="22"/>
              </w:rPr>
            </w:pPr>
            <w:r w:rsidRPr="00414F4B">
              <w:rPr>
                <w:szCs w:val="22"/>
              </w:rPr>
              <w:t>17 01 0</w:t>
            </w:r>
            <w:r>
              <w:rPr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B5A14" w14:textId="3F05CAF0" w:rsidR="009B7632" w:rsidRPr="00414F4B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Beton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278D" w14:textId="77777777" w:rsidR="009B7632" w:rsidRPr="00414F4B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F67B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R, V, Sk</w:t>
            </w:r>
          </w:p>
        </w:tc>
      </w:tr>
      <w:tr w:rsidR="009B7632" w:rsidRPr="003D0BE3" w14:paraId="73C348B1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096F0" w14:textId="77777777" w:rsidR="009B7632" w:rsidRPr="00630099" w:rsidRDefault="009B7632" w:rsidP="00004996">
            <w:pPr>
              <w:ind w:firstLine="0"/>
              <w:rPr>
                <w:szCs w:val="22"/>
              </w:rPr>
            </w:pPr>
            <w:r w:rsidRPr="00630099">
              <w:rPr>
                <w:szCs w:val="22"/>
              </w:rPr>
              <w:t>17 02 03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B691A" w14:textId="77777777" w:rsidR="009B7632" w:rsidRPr="00630099" w:rsidRDefault="009B7632" w:rsidP="00004996">
            <w:pPr>
              <w:ind w:firstLine="0"/>
              <w:rPr>
                <w:szCs w:val="22"/>
              </w:rPr>
            </w:pPr>
            <w:r w:rsidRPr="00630099">
              <w:rPr>
                <w:szCs w:val="22"/>
              </w:rPr>
              <w:t>Plasty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B653" w14:textId="77777777" w:rsidR="009B7632" w:rsidRPr="00630099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455F" w14:textId="01016C9C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</w:t>
            </w:r>
          </w:p>
        </w:tc>
      </w:tr>
      <w:tr w:rsidR="009B7632" w:rsidRPr="003D0BE3" w14:paraId="2D52BC02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89FD2" w14:textId="77777777" w:rsidR="009B7632" w:rsidRPr="00630099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17 03 01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7F5F6" w14:textId="77777777" w:rsidR="009B7632" w:rsidRPr="00630099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Asfaltové směsi obsahující dehet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6E45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18F8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Sk</w:t>
            </w:r>
          </w:p>
        </w:tc>
      </w:tr>
      <w:tr w:rsidR="009B7632" w:rsidRPr="003D0BE3" w14:paraId="63D952BD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3715E" w14:textId="4A69B403" w:rsidR="009B7632" w:rsidRPr="00630099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17 04 05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0F86B" w14:textId="5E65E8CC" w:rsidR="009B7632" w:rsidRPr="00630099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Železo a ocel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BD30" w14:textId="5C72201A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B82C" w14:textId="5AA8E391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</w:t>
            </w:r>
          </w:p>
        </w:tc>
      </w:tr>
      <w:tr w:rsidR="009B7632" w:rsidRPr="003D0BE3" w14:paraId="2D4B003C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805F0" w14:textId="1963D4FB" w:rsidR="009B7632" w:rsidRPr="00630099" w:rsidRDefault="009B7632" w:rsidP="00004996">
            <w:pPr>
              <w:ind w:firstLine="0"/>
              <w:rPr>
                <w:szCs w:val="22"/>
              </w:rPr>
            </w:pPr>
            <w:r w:rsidRPr="00630099">
              <w:rPr>
                <w:szCs w:val="22"/>
              </w:rPr>
              <w:t xml:space="preserve">17 </w:t>
            </w:r>
            <w:r>
              <w:rPr>
                <w:szCs w:val="22"/>
              </w:rPr>
              <w:t>04 10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88388" w14:textId="1570165B" w:rsidR="009B7632" w:rsidRPr="00B634B7" w:rsidRDefault="009B7632" w:rsidP="00004996">
            <w:pPr>
              <w:ind w:firstLine="0"/>
              <w:rPr>
                <w:szCs w:val="22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>Kabely obsahující ropné látky, uhelný dehet a jiné nebezpečné látky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95E0" w14:textId="6A7E78E6" w:rsidR="009B7632" w:rsidRPr="00630099" w:rsidRDefault="009B7632" w:rsidP="00004996">
            <w:pPr>
              <w:ind w:firstLine="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5B36" w14:textId="4C3F095F" w:rsidR="009B7632" w:rsidRDefault="009B7632" w:rsidP="00004996">
            <w:pPr>
              <w:ind w:firstLine="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Sk</w:t>
            </w:r>
          </w:p>
        </w:tc>
      </w:tr>
      <w:tr w:rsidR="009B7632" w:rsidRPr="003D0BE3" w14:paraId="100FE349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4BA91" w14:textId="6DD3E88C" w:rsidR="009B7632" w:rsidRPr="00630099" w:rsidRDefault="009B7632" w:rsidP="00004996">
            <w:pPr>
              <w:ind w:firstLine="0"/>
              <w:rPr>
                <w:szCs w:val="22"/>
              </w:rPr>
            </w:pPr>
            <w:r w:rsidRPr="00630099">
              <w:rPr>
                <w:szCs w:val="22"/>
              </w:rPr>
              <w:t xml:space="preserve">17 </w:t>
            </w:r>
            <w:r>
              <w:rPr>
                <w:szCs w:val="22"/>
              </w:rPr>
              <w:t xml:space="preserve">04 11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60C11" w14:textId="27F1DE8D" w:rsidR="009B7632" w:rsidRPr="00630099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Kabely neuvedené pod číslem 17 04 10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3B1C" w14:textId="77777777" w:rsidR="009B7632" w:rsidRPr="00630099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849B" w14:textId="77777777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R, Sk</w:t>
            </w:r>
          </w:p>
        </w:tc>
      </w:tr>
      <w:tr w:rsidR="009B7632" w:rsidRPr="003D0BE3" w14:paraId="4FBB0F3C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65924" w14:textId="0E7366DA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17 06 04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67EF0" w14:textId="3A48DA93" w:rsidR="009B7632" w:rsidRDefault="009B7632" w:rsidP="00004996">
            <w:pPr>
              <w:ind w:firstLine="0"/>
              <w:rPr>
                <w:szCs w:val="22"/>
              </w:rPr>
            </w:pPr>
            <w:r>
              <w:t>Izolační materiály neuvedené pod čísly 17 06 01 a 17 06 03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5E01" w14:textId="69E22435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FE6B" w14:textId="6847F7E5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R, Sk</w:t>
            </w:r>
          </w:p>
        </w:tc>
      </w:tr>
      <w:tr w:rsidR="009B7632" w:rsidRPr="003D0BE3" w14:paraId="1ACC3573" w14:textId="77777777" w:rsidTr="009B7632"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6C9A6" w14:textId="0309B4D5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17 06 04 02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2A5AB" w14:textId="2E807A72" w:rsidR="009B7632" w:rsidRDefault="009B7632" w:rsidP="00004996">
            <w:pPr>
              <w:ind w:firstLine="0"/>
              <w:rPr>
                <w:szCs w:val="22"/>
              </w:rPr>
            </w:pPr>
            <w:r>
              <w:t>Izolační materiály na bázi polystyrenu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4F19" w14:textId="75F084C2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5A62" w14:textId="7CCFD1C4" w:rsidR="009B7632" w:rsidRDefault="009B7632" w:rsidP="00004996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>R</w:t>
            </w:r>
          </w:p>
        </w:tc>
      </w:tr>
    </w:tbl>
    <w:p w14:paraId="4C8F2B1B" w14:textId="51A67873" w:rsidR="00004B3A" w:rsidRDefault="00004B3A" w:rsidP="00004B3A">
      <w:pPr>
        <w:ind w:firstLine="0"/>
        <w:rPr>
          <w:rFonts w:eastAsia="Lucida Sans Unicode"/>
          <w:lang w:eastAsia="ar-SA"/>
        </w:rPr>
      </w:pPr>
      <w:r>
        <w:rPr>
          <w:rFonts w:eastAsia="Lucida Sans Unicode"/>
          <w:lang w:eastAsia="ar-SA"/>
        </w:rPr>
        <w:t xml:space="preserve">O = Ostatní odpad, N = Nebezpečný odpad, dle </w:t>
      </w:r>
      <w:r w:rsidRPr="00C31ED5">
        <w:rPr>
          <w:rFonts w:eastAsia="Lucida Sans Unicode"/>
          <w:lang w:eastAsia="ar-SA"/>
        </w:rPr>
        <w:t>§6</w:t>
      </w:r>
      <w:r>
        <w:rPr>
          <w:rFonts w:eastAsia="Lucida Sans Unicode"/>
          <w:lang w:eastAsia="ar-SA"/>
        </w:rPr>
        <w:t xml:space="preserve"> odst. (1) z. </w:t>
      </w:r>
      <w:r w:rsidRPr="00C31ED5">
        <w:rPr>
          <w:rFonts w:eastAsia="Lucida Sans Unicode"/>
          <w:lang w:eastAsia="ar-SA"/>
        </w:rPr>
        <w:t>541/2020 Sb. Zákon o odpadech.</w:t>
      </w:r>
    </w:p>
    <w:p w14:paraId="2B757E81" w14:textId="77777777" w:rsidR="00004B3A" w:rsidRDefault="00004B3A" w:rsidP="00004B3A">
      <w:pPr>
        <w:rPr>
          <w:rFonts w:eastAsia="Lucida Sans Unicode"/>
          <w:lang w:eastAsia="ar-SA"/>
        </w:rPr>
      </w:pPr>
    </w:p>
    <w:p w14:paraId="5582F095" w14:textId="77777777" w:rsidR="00004B3A" w:rsidRPr="00321534" w:rsidRDefault="00004B3A" w:rsidP="00004B3A">
      <w:pPr>
        <w:rPr>
          <w:rFonts w:eastAsia="Lucida Sans Unicode"/>
          <w:lang w:eastAsia="ar-SA"/>
        </w:rPr>
      </w:pPr>
      <w:r w:rsidRPr="00321534">
        <w:rPr>
          <w:rFonts w:eastAsia="Lucida Sans Unicode"/>
          <w:lang w:eastAsia="ar-SA"/>
        </w:rPr>
        <w:t>- nakládání s odpady</w:t>
      </w:r>
    </w:p>
    <w:p w14:paraId="1B54562E" w14:textId="77777777" w:rsidR="00004B3A" w:rsidRPr="00321534" w:rsidRDefault="00004B3A" w:rsidP="00004B3A">
      <w:pPr>
        <w:pStyle w:val="Zhlav"/>
        <w:tabs>
          <w:tab w:val="left" w:pos="567"/>
        </w:tabs>
        <w:ind w:left="414" w:firstLine="0"/>
        <w:rPr>
          <w:rFonts w:cs="Arial Narrow"/>
          <w:szCs w:val="22"/>
        </w:rPr>
      </w:pPr>
      <w:r w:rsidRPr="00321534">
        <w:rPr>
          <w:rFonts w:eastAsia="Lucida Sans Unicode"/>
          <w:lang w:eastAsia="ar-SA"/>
        </w:rPr>
        <w:t xml:space="preserve">Dodavatel stavby (původce odpadu) bude zajišťovat likvidaci všech výše uvedených odpadů těmito předpokládanými způsoby: </w:t>
      </w:r>
      <w:r w:rsidRPr="00321534">
        <w:rPr>
          <w:rFonts w:cs="Arial Narrow"/>
        </w:rPr>
        <w:t xml:space="preserve">Zkratky: R – recyklace; V – využití; Sk – skládka </w:t>
      </w:r>
    </w:p>
    <w:p w14:paraId="0D7AD238" w14:textId="77777777" w:rsidR="00004B3A" w:rsidRPr="002F3858" w:rsidRDefault="00004B3A" w:rsidP="00004B3A">
      <w:pPr>
        <w:ind w:firstLine="414"/>
        <w:rPr>
          <w:rFonts w:eastAsia="Lucida Sans Unicode"/>
          <w:lang w:eastAsia="ar-SA"/>
        </w:rPr>
      </w:pPr>
      <w:r w:rsidRPr="00321534">
        <w:rPr>
          <w:rFonts w:eastAsia="Lucida Sans Unicode"/>
          <w:lang w:eastAsia="ar-SA"/>
        </w:rPr>
        <w:t>Zápisem do stavebního deníku bude zaznamenán způsob likvidace včetně dokladů s tím spojených.</w:t>
      </w:r>
    </w:p>
    <w:p w14:paraId="3B2CC127" w14:textId="77777777" w:rsidR="008C5D98" w:rsidRPr="008C5D98" w:rsidRDefault="008C5D98" w:rsidP="008C5D98">
      <w:pPr>
        <w:ind w:left="567" w:firstLine="0"/>
        <w:rPr>
          <w:rFonts w:cs="Arial Narrow"/>
          <w:szCs w:val="22"/>
          <w:highlight w:val="yellow"/>
        </w:rPr>
      </w:pPr>
    </w:p>
    <w:p w14:paraId="401CF5F5" w14:textId="46369737" w:rsidR="008C5D98" w:rsidRPr="008C5D98" w:rsidRDefault="008C5D98" w:rsidP="008C5D98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B</w:t>
      </w:r>
      <w:r w:rsidRPr="008C5D98">
        <w:rPr>
          <w:rFonts w:eastAsia="Lucida Sans Unicode"/>
          <w:b/>
          <w:i/>
          <w:lang w:eastAsia="ar-SA"/>
        </w:rPr>
        <w:t>ilance zemních prací, požadavky na přísun nebo deponie zemin</w:t>
      </w:r>
    </w:p>
    <w:p w14:paraId="21017EA1" w14:textId="137678B9" w:rsidR="00556A84" w:rsidRDefault="00556A84" w:rsidP="00466791">
      <w:pPr>
        <w:ind w:left="567" w:firstLine="0"/>
        <w:rPr>
          <w:rFonts w:cs="Arial Narrow"/>
          <w:szCs w:val="22"/>
        </w:rPr>
      </w:pPr>
      <w:r w:rsidRPr="006D3FA0">
        <w:rPr>
          <w:rFonts w:cs="Arial Narrow"/>
          <w:szCs w:val="22"/>
        </w:rPr>
        <w:t>V rámci navržených stavebních úprav n</w:t>
      </w:r>
      <w:r w:rsidR="003E4F0C">
        <w:rPr>
          <w:rFonts w:cs="Arial Narrow"/>
          <w:szCs w:val="22"/>
        </w:rPr>
        <w:t xml:space="preserve">edochází k zemním pracím. </w:t>
      </w:r>
    </w:p>
    <w:p w14:paraId="6447016E" w14:textId="4C135902" w:rsidR="008C5D98" w:rsidRDefault="008C5D98" w:rsidP="00466791">
      <w:pPr>
        <w:ind w:left="567" w:firstLine="0"/>
        <w:rPr>
          <w:rFonts w:cs="Arial Narrow"/>
          <w:szCs w:val="22"/>
        </w:rPr>
      </w:pPr>
    </w:p>
    <w:p w14:paraId="1226CB7A" w14:textId="77777777" w:rsidR="008C5D98" w:rsidRPr="006B77F8" w:rsidRDefault="008C5D98" w:rsidP="008C5D98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O</w:t>
      </w:r>
      <w:r w:rsidRPr="008C5D98">
        <w:rPr>
          <w:rFonts w:eastAsia="Lucida Sans Unicode"/>
          <w:b/>
          <w:i/>
          <w:lang w:eastAsia="ar-SA"/>
        </w:rPr>
        <w:t>chrana životního prostředí při výstavbě</w:t>
      </w:r>
    </w:p>
    <w:p w14:paraId="29FE9650" w14:textId="77777777" w:rsidR="00B239A8" w:rsidRPr="00AF2D37" w:rsidRDefault="00B239A8" w:rsidP="00B239A8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>Při realizaci všech činností na staveništi bude postupováno s maximální šetrností k životnímu prostředí a budou dodržovány příslušné právní předpisy. Jedná se zejména o zákon č. 17/1992 Sb. o životním prostředí, zákon č. 201/2012Sb. o ochraně ovzduší, zákon č. 114/1992 Sb. o ochraně přírody a krajiny a o nařízení vlády č. 9/2002 Sb., které stanovuje maximální požadavky na emise hluku stavebních strojů.</w:t>
      </w:r>
    </w:p>
    <w:p w14:paraId="26D939A1" w14:textId="77777777" w:rsidR="00B239A8" w:rsidRPr="00AF2D37" w:rsidRDefault="00B239A8" w:rsidP="00B239A8">
      <w:pPr>
        <w:pStyle w:val="Odstavecseseznamem"/>
        <w:ind w:left="720"/>
        <w:rPr>
          <w:rFonts w:eastAsia="Lucida Sans Unicode"/>
          <w:lang w:eastAsia="ar-SA"/>
        </w:rPr>
      </w:pPr>
    </w:p>
    <w:p w14:paraId="7684A2A9" w14:textId="77777777" w:rsidR="00B239A8" w:rsidRPr="00AF2D37" w:rsidRDefault="00B239A8" w:rsidP="003E4F0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>Obecně je třeba minimalizovat dopady vyplývající z provádění prací na staveništi z hlediska šíření hluku, vibrací a prašnosti.</w:t>
      </w:r>
    </w:p>
    <w:p w14:paraId="5961310B" w14:textId="77777777" w:rsidR="00B239A8" w:rsidRPr="00AF2D37" w:rsidRDefault="00B239A8" w:rsidP="00B239A8">
      <w:pPr>
        <w:pStyle w:val="Odstavecseseznamem"/>
        <w:ind w:left="720"/>
        <w:rPr>
          <w:rFonts w:eastAsia="Lucida Sans Unicode"/>
          <w:lang w:eastAsia="ar-SA"/>
        </w:rPr>
      </w:pPr>
    </w:p>
    <w:p w14:paraId="47CA7ACF" w14:textId="7210B9F0" w:rsidR="00B239A8" w:rsidRPr="00AF2D37" w:rsidRDefault="00B239A8" w:rsidP="003E4F0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 xml:space="preserve">Doporučuje se omezit dobu provozu stavby na časové rozmezí maximálně 7-18 hodin. Použité mechanismy musí mít výrobcem garantované hladiny akustického tlaku v souladu s platnými předpisy. Mechanismy budou vypínány v době mimo pracovní nasazení. </w:t>
      </w:r>
    </w:p>
    <w:p w14:paraId="3DD62649" w14:textId="77777777" w:rsidR="00B239A8" w:rsidRPr="003E4F0C" w:rsidRDefault="00B239A8" w:rsidP="003E4F0C">
      <w:pPr>
        <w:ind w:left="567" w:firstLine="0"/>
        <w:rPr>
          <w:rFonts w:eastAsia="Lucida Sans Unicode"/>
          <w:lang w:eastAsia="ar-SA"/>
        </w:rPr>
      </w:pPr>
    </w:p>
    <w:p w14:paraId="5B87A0D3" w14:textId="5FCAA219" w:rsidR="00B239A8" w:rsidRPr="00AF2D37" w:rsidRDefault="00B239A8" w:rsidP="003E4F0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>Veškeré odpady vzniklé při stavební činnosti musí být tříděny a likvidovány v souladu s příslušnými předpisy. Skladování odpadu na meziskládkách na staveništi musí být zajištěno tak, aby jednotlivé druhy odpadů byly skladovány odděleně a bylo zabráněno jejich roznášení větrem a přenesení mimo obvod staveniště, jakož i jejich splavení deštěm do půdy.</w:t>
      </w:r>
    </w:p>
    <w:p w14:paraId="7D31A47A" w14:textId="77777777" w:rsidR="00B239A8" w:rsidRPr="00AF2D37" w:rsidRDefault="00B239A8" w:rsidP="003E4F0C">
      <w:pPr>
        <w:ind w:left="567" w:firstLine="0"/>
        <w:rPr>
          <w:rFonts w:eastAsia="Lucida Sans Unicode"/>
          <w:lang w:eastAsia="ar-SA"/>
        </w:rPr>
      </w:pPr>
    </w:p>
    <w:p w14:paraId="747FD6C0" w14:textId="77777777" w:rsidR="00B239A8" w:rsidRPr="00AF2D37" w:rsidRDefault="00B239A8" w:rsidP="003E4F0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>Veškerá mechanizace a vozidla na staveništi musí být zajištěna proti úkapům olejů a pohonných hmot. Dopravní prostředky musí být před opuštěním staveniště očištěny. Na staveništi nesmí být žádný odpad likvidován spalováním. Vytápění zařízení staveniště je možné pouze s využitím elektrické energie.</w:t>
      </w:r>
    </w:p>
    <w:p w14:paraId="1D4A7C18" w14:textId="72994D44" w:rsidR="008C5D98" w:rsidRDefault="008C5D98" w:rsidP="00AF2D37">
      <w:pPr>
        <w:ind w:firstLine="0"/>
        <w:rPr>
          <w:rFonts w:cs="Arial Narrow"/>
          <w:szCs w:val="22"/>
        </w:rPr>
      </w:pPr>
    </w:p>
    <w:p w14:paraId="73A8C282" w14:textId="7922BDB5" w:rsidR="008C5D98" w:rsidRPr="006B77F8" w:rsidRDefault="008C5D98" w:rsidP="008C5D98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Z</w:t>
      </w:r>
      <w:r w:rsidRPr="008C5D98">
        <w:rPr>
          <w:rFonts w:eastAsia="Lucida Sans Unicode"/>
          <w:b/>
          <w:i/>
          <w:lang w:eastAsia="ar-SA"/>
        </w:rPr>
        <w:t>ásady bezpečnosti a ochrany zdraví při práci na staveništi</w:t>
      </w:r>
    </w:p>
    <w:p w14:paraId="569D15B7" w14:textId="77777777" w:rsidR="00B239A8" w:rsidRPr="009B7632" w:rsidRDefault="00B239A8" w:rsidP="00B239A8">
      <w:pPr>
        <w:ind w:left="567" w:firstLine="0"/>
        <w:rPr>
          <w:rFonts w:eastAsia="Lucida Sans Unicode"/>
          <w:lang w:eastAsia="ar-SA"/>
        </w:rPr>
      </w:pPr>
      <w:r w:rsidRPr="009B7632">
        <w:rPr>
          <w:rFonts w:eastAsia="Lucida Sans Unicode"/>
          <w:lang w:eastAsia="ar-SA"/>
        </w:rPr>
        <w:t>Bezpečnost práce po dobu výstavby:</w:t>
      </w:r>
    </w:p>
    <w:p w14:paraId="63570211" w14:textId="77777777" w:rsidR="00B239A8" w:rsidRPr="009B7632" w:rsidRDefault="00B239A8" w:rsidP="00B239A8">
      <w:pPr>
        <w:ind w:left="567" w:firstLine="0"/>
        <w:rPr>
          <w:rFonts w:eastAsia="Lucida Sans Unicode"/>
          <w:lang w:eastAsia="ar-SA"/>
        </w:rPr>
      </w:pPr>
      <w:r w:rsidRPr="009B7632">
        <w:rPr>
          <w:rFonts w:eastAsia="Lucida Sans Unicode"/>
          <w:lang w:eastAsia="ar-SA"/>
        </w:rPr>
        <w:t>Při provádění stavby je nutné postupovat dle příslušných ustanovení níže uvedených předpisů. Zejména:</w:t>
      </w:r>
    </w:p>
    <w:p w14:paraId="1BF7384B" w14:textId="77777777" w:rsidR="00B239A8" w:rsidRPr="009B7632" w:rsidRDefault="00B239A8" w:rsidP="00B239A8">
      <w:pPr>
        <w:ind w:left="567" w:firstLine="0"/>
        <w:rPr>
          <w:rFonts w:eastAsia="Lucida Sans Unicode"/>
          <w:bCs/>
          <w:kern w:val="1"/>
          <w:szCs w:val="22"/>
        </w:rPr>
      </w:pPr>
    </w:p>
    <w:p w14:paraId="76376138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bCs/>
          <w:kern w:val="1"/>
          <w:szCs w:val="22"/>
        </w:rPr>
      </w:pPr>
      <w:r w:rsidRPr="009B7632">
        <w:rPr>
          <w:rFonts w:eastAsia="Lucida Sans Unicode"/>
          <w:bCs/>
          <w:kern w:val="1"/>
          <w:szCs w:val="22"/>
        </w:rPr>
        <w:t>Zák. č. 309/2006 Sb.</w:t>
      </w:r>
    </w:p>
    <w:p w14:paraId="4599A897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kern w:val="1"/>
          <w:szCs w:val="22"/>
        </w:rPr>
      </w:pPr>
      <w:r w:rsidRPr="009B7632">
        <w:rPr>
          <w:rFonts w:eastAsia="Lucida Sans Unicode"/>
          <w:kern w:val="1"/>
          <w:szCs w:val="22"/>
        </w:rPr>
        <w:t>Zák. č. 324-90 - Vyhláška ČÚBP o bezpečnosti práce při stavebních pracích</w:t>
      </w:r>
    </w:p>
    <w:p w14:paraId="32E57D73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kern w:val="1"/>
          <w:szCs w:val="22"/>
        </w:rPr>
      </w:pPr>
      <w:r w:rsidRPr="009B7632">
        <w:rPr>
          <w:rFonts w:eastAsia="Lucida Sans Unicode"/>
          <w:kern w:val="1"/>
          <w:szCs w:val="22"/>
        </w:rPr>
        <w:t xml:space="preserve">Zák. č. 48-82 - </w:t>
      </w:r>
      <w:proofErr w:type="spellStart"/>
      <w:r w:rsidRPr="009B7632">
        <w:rPr>
          <w:rFonts w:eastAsia="Lucida Sans Unicode"/>
          <w:kern w:val="1"/>
          <w:szCs w:val="22"/>
        </w:rPr>
        <w:t>Vyhl</w:t>
      </w:r>
      <w:proofErr w:type="spellEnd"/>
      <w:r w:rsidRPr="009B7632">
        <w:rPr>
          <w:rFonts w:eastAsia="Lucida Sans Unicode"/>
          <w:kern w:val="1"/>
          <w:szCs w:val="22"/>
        </w:rPr>
        <w:t>. ČÚBP, základní požadavky k zajištění bezpečnosti práce</w:t>
      </w:r>
    </w:p>
    <w:p w14:paraId="290A8164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bCs/>
          <w:kern w:val="1"/>
          <w:szCs w:val="22"/>
        </w:rPr>
      </w:pPr>
      <w:r w:rsidRPr="009B7632">
        <w:rPr>
          <w:rFonts w:eastAsia="Lucida Sans Unicode"/>
          <w:bCs/>
          <w:kern w:val="1"/>
          <w:szCs w:val="22"/>
        </w:rPr>
        <w:t>NV č. 591/2006 Sb.</w:t>
      </w:r>
    </w:p>
    <w:p w14:paraId="1312A04A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bCs/>
          <w:kern w:val="1"/>
          <w:szCs w:val="22"/>
        </w:rPr>
      </w:pPr>
      <w:r w:rsidRPr="009B7632">
        <w:rPr>
          <w:rFonts w:eastAsia="Lucida Sans Unicode"/>
          <w:bCs/>
          <w:kern w:val="1"/>
          <w:szCs w:val="22"/>
        </w:rPr>
        <w:t>Zák. č. 365/2011 Sb. (zákoník práce)</w:t>
      </w:r>
    </w:p>
    <w:p w14:paraId="4C9BEAE2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bCs/>
          <w:kern w:val="1"/>
          <w:szCs w:val="22"/>
        </w:rPr>
      </w:pPr>
      <w:r w:rsidRPr="009B7632">
        <w:rPr>
          <w:rFonts w:eastAsia="Lucida Sans Unicode"/>
          <w:bCs/>
          <w:kern w:val="1"/>
          <w:szCs w:val="22"/>
        </w:rPr>
        <w:t>Zák. č. 251/2005 Sb. (inspekce práce)</w:t>
      </w:r>
    </w:p>
    <w:p w14:paraId="148EBC31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bCs/>
          <w:kern w:val="1"/>
          <w:szCs w:val="22"/>
        </w:rPr>
      </w:pPr>
      <w:r w:rsidRPr="009B7632">
        <w:rPr>
          <w:rFonts w:eastAsia="Lucida Sans Unicode"/>
          <w:bCs/>
          <w:kern w:val="1"/>
          <w:szCs w:val="22"/>
        </w:rPr>
        <w:t>Zák. č. 183/2006Sb. (stavební zákon) a jeho novelizace 350/2012 Sb.</w:t>
      </w:r>
    </w:p>
    <w:p w14:paraId="42D66058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bCs/>
          <w:kern w:val="1"/>
          <w:szCs w:val="22"/>
        </w:rPr>
      </w:pPr>
      <w:r w:rsidRPr="009B7632">
        <w:rPr>
          <w:rFonts w:eastAsia="Lucida Sans Unicode"/>
          <w:bCs/>
          <w:kern w:val="1"/>
          <w:szCs w:val="22"/>
        </w:rPr>
        <w:t>NV č. 378/2001 Sb.</w:t>
      </w:r>
    </w:p>
    <w:p w14:paraId="353AE0D1" w14:textId="77777777" w:rsidR="00B239A8" w:rsidRPr="009B7632" w:rsidRDefault="00B239A8" w:rsidP="00B239A8">
      <w:pPr>
        <w:pStyle w:val="Odstavecseseznamem"/>
        <w:numPr>
          <w:ilvl w:val="0"/>
          <w:numId w:val="18"/>
        </w:numPr>
        <w:rPr>
          <w:rFonts w:eastAsia="Lucida Sans Unicode"/>
          <w:bCs/>
          <w:kern w:val="1"/>
          <w:szCs w:val="22"/>
        </w:rPr>
      </w:pPr>
      <w:r w:rsidRPr="009B7632">
        <w:rPr>
          <w:rFonts w:eastAsia="Lucida Sans Unicode"/>
          <w:bCs/>
          <w:kern w:val="1"/>
          <w:szCs w:val="22"/>
        </w:rPr>
        <w:t>NV č. 362/2005 Sb.</w:t>
      </w:r>
    </w:p>
    <w:p w14:paraId="2ECF8B64" w14:textId="77777777" w:rsidR="00B239A8" w:rsidRPr="00B239A8" w:rsidRDefault="00B239A8" w:rsidP="00B239A8">
      <w:pPr>
        <w:ind w:left="567" w:firstLine="0"/>
        <w:rPr>
          <w:rFonts w:eastAsia="Lucida Sans Unicode"/>
          <w:bCs/>
          <w:color w:val="FF0000"/>
          <w:kern w:val="1"/>
          <w:szCs w:val="22"/>
          <w:highlight w:val="yellow"/>
        </w:rPr>
      </w:pPr>
    </w:p>
    <w:p w14:paraId="6B235085" w14:textId="77777777" w:rsidR="00B239A8" w:rsidRPr="009B7632" w:rsidRDefault="00B239A8" w:rsidP="00B239A8">
      <w:pPr>
        <w:ind w:left="567" w:firstLine="0"/>
        <w:rPr>
          <w:rFonts w:eastAsia="Lucida Sans Unicode"/>
          <w:lang w:eastAsia="ar-SA"/>
        </w:rPr>
      </w:pPr>
      <w:r w:rsidRPr="009B7632">
        <w:rPr>
          <w:rFonts w:eastAsia="Lucida Sans Unicode"/>
          <w:lang w:eastAsia="ar-SA"/>
        </w:rPr>
        <w:t xml:space="preserve">Zhotovitel (dodavatel) stavby </w:t>
      </w:r>
      <w:proofErr w:type="gramStart"/>
      <w:r w:rsidRPr="009B7632">
        <w:rPr>
          <w:rFonts w:eastAsia="Lucida Sans Unicode"/>
          <w:lang w:eastAsia="ar-SA"/>
        </w:rPr>
        <w:t>pověří</w:t>
      </w:r>
      <w:proofErr w:type="gramEnd"/>
      <w:r w:rsidRPr="009B7632">
        <w:rPr>
          <w:rFonts w:eastAsia="Lucida Sans Unicode"/>
          <w:lang w:eastAsia="ar-SA"/>
        </w:rPr>
        <w:t xml:space="preserve"> vedením realizace stavby stavbyvedoucího (osobu s příslušnou autorizací podle zákona č. 360/1992 Sb. ve znění pozdějších předpisů). Tato osoba bude osobně přítomna při úkonech a jednáních týkajících se oblasti bezpečnosti práce a ochrany zdraví při práci. Při těchto úkonech bude postupováno v souladu se zákonem č. 309/2006 Sb. ve znění pozdějších předpisů a v souladu s prováděcími předpisy k tomuto zákonu, zejména při výkopových a montážních pracích, při práci ve výškách apod. </w:t>
      </w:r>
    </w:p>
    <w:p w14:paraId="44D4EC50" w14:textId="77777777" w:rsidR="00B239A8" w:rsidRPr="00B239A8" w:rsidRDefault="00B239A8" w:rsidP="00B239A8">
      <w:pPr>
        <w:ind w:left="567" w:firstLine="0"/>
        <w:rPr>
          <w:rFonts w:eastAsia="Lucida Sans Unicode"/>
          <w:highlight w:val="yellow"/>
          <w:lang w:eastAsia="ar-SA"/>
        </w:rPr>
      </w:pPr>
    </w:p>
    <w:p w14:paraId="377A856A" w14:textId="77777777" w:rsidR="00B239A8" w:rsidRPr="009B7632" w:rsidRDefault="00B239A8" w:rsidP="00B239A8">
      <w:pPr>
        <w:ind w:left="567" w:firstLine="0"/>
        <w:rPr>
          <w:rFonts w:eastAsia="Lucida Sans Unicode"/>
          <w:lang w:eastAsia="ar-SA"/>
        </w:rPr>
      </w:pPr>
      <w:r w:rsidRPr="009B7632">
        <w:rPr>
          <w:rFonts w:eastAsia="Lucida Sans Unicode"/>
          <w:lang w:eastAsia="ar-SA"/>
        </w:rPr>
        <w:t>Stavbyvedoucí bude dohlížet na technický stav všech používaných technických zařízení, zda tato zařízení jsou podrobena potřebným revizím a zda je obsluhují kvalifikovaní pracovníci. Dále bude dohlížet nad dodržováním odpovídajících výšek skládek materiálů a po dobu zhotovování díla bude dohlížet na ochranu materiálů, výrobků a celé stavby před poškozením a zcizením v souladu s dohodou ve smlouvě o dílo.</w:t>
      </w:r>
    </w:p>
    <w:p w14:paraId="725D10DE" w14:textId="77777777" w:rsidR="00B239A8" w:rsidRPr="009B7632" w:rsidRDefault="00B239A8" w:rsidP="00B239A8">
      <w:pPr>
        <w:ind w:left="567" w:firstLine="0"/>
        <w:rPr>
          <w:rFonts w:eastAsia="Lucida Sans Unicode"/>
          <w:lang w:eastAsia="ar-SA"/>
        </w:rPr>
      </w:pPr>
    </w:p>
    <w:p w14:paraId="775CFAEC" w14:textId="77777777" w:rsidR="00B239A8" w:rsidRPr="009B7632" w:rsidRDefault="00B239A8" w:rsidP="00B239A8">
      <w:pPr>
        <w:ind w:left="567" w:firstLine="0"/>
        <w:rPr>
          <w:rFonts w:eastAsia="Lucida Sans Unicode"/>
          <w:lang w:eastAsia="ar-SA"/>
        </w:rPr>
      </w:pPr>
      <w:r w:rsidRPr="009B7632">
        <w:rPr>
          <w:rFonts w:eastAsia="Lucida Sans Unicode"/>
          <w:lang w:eastAsia="ar-SA"/>
        </w:rPr>
        <w:t>Upozorňuje se na obecná ustanovení o bezpečnosti práce podle zákoníku práce – např. ČSN 050610, ČSN 050630 a ČSN 733050.</w:t>
      </w:r>
    </w:p>
    <w:p w14:paraId="45132DB0" w14:textId="77777777" w:rsidR="00B239A8" w:rsidRPr="00B239A8" w:rsidRDefault="00B239A8" w:rsidP="00B239A8">
      <w:pPr>
        <w:ind w:left="567" w:firstLine="0"/>
        <w:rPr>
          <w:rFonts w:eastAsia="Lucida Sans Unicode"/>
          <w:highlight w:val="yellow"/>
          <w:lang w:eastAsia="ar-SA"/>
        </w:rPr>
      </w:pPr>
    </w:p>
    <w:p w14:paraId="0BCC9FD1" w14:textId="77777777" w:rsidR="00B239A8" w:rsidRPr="009B7632" w:rsidRDefault="00B239A8" w:rsidP="00B239A8">
      <w:pPr>
        <w:ind w:left="567" w:firstLine="0"/>
        <w:rPr>
          <w:rFonts w:eastAsia="Lucida Sans Unicode"/>
          <w:lang w:eastAsia="ar-SA"/>
        </w:rPr>
      </w:pPr>
      <w:r w:rsidRPr="009B7632">
        <w:rPr>
          <w:rFonts w:eastAsia="Lucida Sans Unicode"/>
          <w:lang w:eastAsia="ar-SA"/>
        </w:rPr>
        <w:t>Všichni zúčastnění pracovníci musejí být s potřebnými předpisy seznámeni před zahájením prací. Při práci budou povinni používat předepsané osobní ochranné pomůcky a výstroj.</w:t>
      </w:r>
    </w:p>
    <w:p w14:paraId="441BD776" w14:textId="77777777" w:rsidR="00B239A8" w:rsidRPr="009B7632" w:rsidRDefault="00B239A8" w:rsidP="00B239A8">
      <w:pPr>
        <w:ind w:left="567" w:firstLine="0"/>
        <w:rPr>
          <w:rFonts w:eastAsia="Lucida Sans Unicode"/>
          <w:lang w:eastAsia="ar-SA"/>
        </w:rPr>
      </w:pPr>
      <w:r w:rsidRPr="009B7632">
        <w:rPr>
          <w:rFonts w:eastAsia="Lucida Sans Unicode"/>
          <w:lang w:eastAsia="ar-SA"/>
        </w:rPr>
        <w:t>Souběžné práce dodavatelů na stavbě je nutné koordinovat tak, aby nebyla ohrožena bezpečnost pracovníků na stavbě (koordinátor bezpečnosti práce). Staveniště bude řádně označeno a ohrazeno s výstražnými tabulkami zakazujícími vstup nepovolaným osobám.</w:t>
      </w:r>
    </w:p>
    <w:p w14:paraId="77189684" w14:textId="77777777" w:rsidR="00B239A8" w:rsidRPr="00B239A8" w:rsidRDefault="00B239A8" w:rsidP="009B7632">
      <w:pPr>
        <w:ind w:firstLine="0"/>
        <w:rPr>
          <w:rFonts w:eastAsia="Lucida Sans Unicode"/>
          <w:kern w:val="1"/>
          <w:szCs w:val="22"/>
          <w:highlight w:val="yellow"/>
          <w:u w:val="single"/>
        </w:rPr>
      </w:pPr>
    </w:p>
    <w:p w14:paraId="055334C7" w14:textId="77777777" w:rsidR="00B239A8" w:rsidRPr="00687B9F" w:rsidRDefault="00B239A8" w:rsidP="00B239A8">
      <w:pPr>
        <w:ind w:left="567" w:firstLine="0"/>
        <w:rPr>
          <w:rFonts w:eastAsia="Lucida Sans Unicode"/>
          <w:kern w:val="1"/>
          <w:szCs w:val="22"/>
          <w:u w:val="single"/>
        </w:rPr>
      </w:pPr>
      <w:r w:rsidRPr="00687B9F">
        <w:rPr>
          <w:rFonts w:eastAsia="Lucida Sans Unicode"/>
          <w:kern w:val="1"/>
          <w:szCs w:val="22"/>
          <w:u w:val="single"/>
        </w:rPr>
        <w:t>Bezpečnost práce při přípravě staveb:</w:t>
      </w:r>
    </w:p>
    <w:p w14:paraId="641C5C48" w14:textId="77777777" w:rsidR="00B239A8" w:rsidRPr="00687B9F" w:rsidRDefault="00B239A8" w:rsidP="00B239A8">
      <w:pPr>
        <w:pStyle w:val="Odstavecseseznamem"/>
        <w:numPr>
          <w:ilvl w:val="0"/>
          <w:numId w:val="20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Vzájemné vztahy, závazky a povinnosti v oblasti bezpečnosti práce a technických zařízení musí být mezi účastníky výstavby dohodnuty před zahájením prací a musí být obsaženy v zápise o předání staveniště. Pokud nejsou zajištěny smluvně.</w:t>
      </w:r>
    </w:p>
    <w:p w14:paraId="2F0D1385" w14:textId="77777777" w:rsidR="00B239A8" w:rsidRPr="00687B9F" w:rsidRDefault="00B239A8" w:rsidP="00B239A8">
      <w:pPr>
        <w:pStyle w:val="Odstavecseseznamem"/>
        <w:numPr>
          <w:ilvl w:val="0"/>
          <w:numId w:val="20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Dodavatel stavebních prací je povinen seznámit ostatní subdodavatele s požadavky bezpečnosti práce obsaženými v projektu stavby a dodavatelské dokumentaci.</w:t>
      </w:r>
    </w:p>
    <w:p w14:paraId="23B2953B" w14:textId="77777777" w:rsidR="00B239A8" w:rsidRPr="00687B9F" w:rsidRDefault="00B239A8" w:rsidP="00B239A8">
      <w:pPr>
        <w:pStyle w:val="Odstavecseseznamem"/>
        <w:numPr>
          <w:ilvl w:val="0"/>
          <w:numId w:val="20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Při stavebních pracích je povinností zodpovědného pracovníka závodu seznámit pracovníky dodavatele se zásadami bezpečného chování na daném pracovišti a s možnými místy zdroji ohrožení na základě specifických podmínek konkrétního závodu.</w:t>
      </w:r>
    </w:p>
    <w:p w14:paraId="1513CFF4" w14:textId="77777777" w:rsidR="00B239A8" w:rsidRPr="00687B9F" w:rsidRDefault="00B239A8" w:rsidP="00B239A8">
      <w:pPr>
        <w:pStyle w:val="Odstavecseseznamem"/>
        <w:numPr>
          <w:ilvl w:val="0"/>
          <w:numId w:val="20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lastRenderedPageBreak/>
        <w:t>Obdobně je povinen dodavatel stavebních prací seznámit určené pracovníky provozovatele s riziky stavební činnosti.</w:t>
      </w:r>
    </w:p>
    <w:p w14:paraId="341D7D1D" w14:textId="77777777" w:rsidR="00B239A8" w:rsidRPr="00687B9F" w:rsidRDefault="00B239A8" w:rsidP="00B239A8">
      <w:pPr>
        <w:pStyle w:val="Odstavecseseznamem"/>
        <w:numPr>
          <w:ilvl w:val="0"/>
          <w:numId w:val="20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O všech školeních musí být proveden zápis s podpisy školících i školených pracovníků.</w:t>
      </w:r>
    </w:p>
    <w:p w14:paraId="6A558139" w14:textId="77777777" w:rsidR="00B239A8" w:rsidRPr="00687B9F" w:rsidRDefault="00B239A8" w:rsidP="00B239A8">
      <w:pPr>
        <w:pStyle w:val="Odstavecseseznamem"/>
        <w:numPr>
          <w:ilvl w:val="0"/>
          <w:numId w:val="20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Dodavatelé stavebních prací jsou povinni:</w:t>
      </w:r>
    </w:p>
    <w:p w14:paraId="6D4B50AE" w14:textId="77777777" w:rsidR="00B239A8" w:rsidRPr="00687B9F" w:rsidRDefault="00B239A8" w:rsidP="00B239A8">
      <w:pPr>
        <w:pStyle w:val="Odstavecseseznamem"/>
        <w:numPr>
          <w:ilvl w:val="1"/>
          <w:numId w:val="21"/>
        </w:numPr>
        <w:rPr>
          <w:rFonts w:eastAsia="Lucida Sans Unicode"/>
          <w:kern w:val="1"/>
          <w:szCs w:val="22"/>
          <w:lang w:val="x-none"/>
        </w:rPr>
      </w:pPr>
      <w:r w:rsidRPr="00687B9F">
        <w:rPr>
          <w:rFonts w:eastAsia="Lucida Sans Unicode"/>
          <w:kern w:val="1"/>
          <w:szCs w:val="22"/>
          <w:lang w:val="x-none"/>
        </w:rPr>
        <w:t>provést evidenci o školení, zaučení, zkouškách o odborné a zdravotní způsobilosti</w:t>
      </w:r>
    </w:p>
    <w:p w14:paraId="7D630F67" w14:textId="77777777" w:rsidR="00B239A8" w:rsidRPr="00687B9F" w:rsidRDefault="00B239A8" w:rsidP="00B239A8">
      <w:pPr>
        <w:pStyle w:val="Odstavecseseznamem"/>
        <w:numPr>
          <w:ilvl w:val="1"/>
          <w:numId w:val="21"/>
        </w:numPr>
        <w:rPr>
          <w:rFonts w:eastAsia="Lucida Sans Unicode"/>
          <w:kern w:val="1"/>
          <w:szCs w:val="22"/>
          <w:lang w:val="x-none"/>
        </w:rPr>
      </w:pPr>
      <w:r w:rsidRPr="00687B9F">
        <w:rPr>
          <w:rFonts w:eastAsia="Lucida Sans Unicode"/>
          <w:kern w:val="1"/>
          <w:szCs w:val="22"/>
          <w:lang w:val="x-none"/>
        </w:rPr>
        <w:t>vybavit pracovníky vhodným nářadím a ostatními pomůckami potřebnými k bezpečnému výkonu práce, ochrannými prostředky a dále i dokumentací a návody v rozsahu potřebném pro výkon jejich práce</w:t>
      </w:r>
    </w:p>
    <w:p w14:paraId="5C52EDB5" w14:textId="77777777" w:rsidR="00B239A8" w:rsidRPr="00687B9F" w:rsidRDefault="00B239A8" w:rsidP="00B239A8">
      <w:pPr>
        <w:pStyle w:val="Odstavecseseznamem"/>
        <w:numPr>
          <w:ilvl w:val="1"/>
          <w:numId w:val="21"/>
        </w:numPr>
        <w:rPr>
          <w:rFonts w:eastAsia="Lucida Sans Unicode"/>
          <w:kern w:val="1"/>
          <w:szCs w:val="22"/>
          <w:lang w:val="x-none"/>
        </w:rPr>
      </w:pPr>
      <w:r w:rsidRPr="00687B9F">
        <w:rPr>
          <w:rFonts w:eastAsia="Lucida Sans Unicode"/>
          <w:kern w:val="1"/>
          <w:szCs w:val="22"/>
          <w:lang w:val="x-none"/>
        </w:rPr>
        <w:t>vybavit pracovníky pověřené řízením a kontrolou též právními a ostatními předpisy k zajištění bezpečnosti práce</w:t>
      </w:r>
    </w:p>
    <w:p w14:paraId="7849A8C1" w14:textId="77777777" w:rsidR="00B239A8" w:rsidRPr="00687B9F" w:rsidRDefault="00B239A8" w:rsidP="00B239A8">
      <w:pPr>
        <w:ind w:left="567" w:firstLine="0"/>
        <w:rPr>
          <w:rFonts w:eastAsia="Lucida Sans Unicode"/>
          <w:color w:val="FF0000"/>
          <w:kern w:val="1"/>
          <w:szCs w:val="22"/>
        </w:rPr>
      </w:pPr>
    </w:p>
    <w:p w14:paraId="3CDBDE23" w14:textId="77777777" w:rsidR="00B239A8" w:rsidRPr="00687B9F" w:rsidRDefault="00B239A8" w:rsidP="00B239A8">
      <w:pPr>
        <w:ind w:left="567" w:firstLine="0"/>
        <w:rPr>
          <w:rFonts w:eastAsia="Lucida Sans Unicode"/>
          <w:kern w:val="1"/>
          <w:szCs w:val="22"/>
          <w:u w:val="single"/>
        </w:rPr>
      </w:pPr>
      <w:r w:rsidRPr="00687B9F">
        <w:rPr>
          <w:rFonts w:eastAsia="Lucida Sans Unicode"/>
          <w:kern w:val="1"/>
          <w:szCs w:val="22"/>
          <w:u w:val="single"/>
        </w:rPr>
        <w:t>Bezpečnost práce při stavebních a montážních pracích:</w:t>
      </w:r>
    </w:p>
    <w:p w14:paraId="59E5BF74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Všechny otvory a jámy na staveništi nebo na komunikacích, kde hrozí nebezpečí pádu osob, musí být zakryty nebo ohrazeny.</w:t>
      </w:r>
    </w:p>
    <w:p w14:paraId="7326A6CE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Vyhrazená stanoviště musí být označena výstražnými tabulemi s vyznačeným zákazem vstupu nepovolaným osobám.</w:t>
      </w:r>
    </w:p>
    <w:p w14:paraId="0BB3C529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Ochrana pracovníků proti pádu z výšky nad 1,5m musí být provedena kolektivním nebo osobním zajištěním na všech pracovištích a komunikacích.</w:t>
      </w:r>
    </w:p>
    <w:p w14:paraId="0A9F7643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Osobní zajištění pracovníků při práci ve výškách a nad volnou hloubkou se musí použít v případech, kdy nelze použít kolektivní zajištění.</w:t>
      </w:r>
    </w:p>
    <w:p w14:paraId="22889CF1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Technologický materiál, nářadí a nástroje je zakázáno volně pokládat na konstrukce nebo na podlahu v blízkosti otvorů.</w:t>
      </w:r>
    </w:p>
    <w:p w14:paraId="6DF990A8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Prostory, nad kterými se pracuje, musí být vždy bezpečně zajištěny.</w:t>
      </w:r>
    </w:p>
    <w:p w14:paraId="1A2F6556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Dodavatel stavebních prací je povinen vydat písemné pokyny pro obsluhu a údržbu strojů a strojních zařízení, které obsahují požadavky pro zajištění bezpečnosti práce a pracovníky s těmito pokyny prokazatelně seznámit.</w:t>
      </w:r>
    </w:p>
    <w:p w14:paraId="274F41BA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Obsluhy strojů musí být nejméně jednou za rok přezkoušeny.</w:t>
      </w:r>
    </w:p>
    <w:p w14:paraId="269939DD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Obsluhy vyhrazených technických zařízení musí mít příslušná oprávnění.</w:t>
      </w:r>
    </w:p>
    <w:p w14:paraId="5F4D9D17" w14:textId="77777777" w:rsidR="00B239A8" w:rsidRPr="00687B9F" w:rsidRDefault="00B239A8" w:rsidP="00B239A8">
      <w:pPr>
        <w:pStyle w:val="Odstavecseseznamem"/>
        <w:numPr>
          <w:ilvl w:val="0"/>
          <w:numId w:val="22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Veškeré práce související s elektrickými zařízeními musí být prováděny v souladu s normami a předpisy dotýkajícími se vyhrazených elektrických zařízení. Pro příslušné práce musí mít pracovníci příslušnou odbornou způsobilost ve smyslu vyhlášky ČÚBP a ČBÚ č.50/1978 Sb.</w:t>
      </w:r>
    </w:p>
    <w:p w14:paraId="3F9051F9" w14:textId="77777777" w:rsidR="00B239A8" w:rsidRPr="00687B9F" w:rsidRDefault="00B239A8" w:rsidP="00B239A8">
      <w:pPr>
        <w:rPr>
          <w:rFonts w:eastAsia="Lucida Sans Unicode"/>
          <w:kern w:val="1"/>
          <w:szCs w:val="22"/>
        </w:rPr>
      </w:pPr>
    </w:p>
    <w:p w14:paraId="1EA59666" w14:textId="77777777" w:rsidR="00B239A8" w:rsidRPr="00687B9F" w:rsidRDefault="00B239A8" w:rsidP="00B239A8">
      <w:pPr>
        <w:rPr>
          <w:rFonts w:eastAsia="Lucida Sans Unicode"/>
          <w:kern w:val="1"/>
          <w:szCs w:val="22"/>
          <w:u w:val="single"/>
        </w:rPr>
      </w:pPr>
      <w:r w:rsidRPr="00687B9F">
        <w:rPr>
          <w:rFonts w:eastAsia="Lucida Sans Unicode"/>
          <w:kern w:val="1"/>
          <w:szCs w:val="22"/>
          <w:u w:val="single"/>
        </w:rPr>
        <w:t>Bezpečnost práce při provozu:</w:t>
      </w:r>
    </w:p>
    <w:p w14:paraId="518791D5" w14:textId="77777777" w:rsidR="00B239A8" w:rsidRPr="00687B9F" w:rsidRDefault="00B239A8" w:rsidP="00B239A8">
      <w:pPr>
        <w:pStyle w:val="Odstavecseseznamem"/>
        <w:numPr>
          <w:ilvl w:val="0"/>
          <w:numId w:val="23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Veškeré práce související s elektrickými zařízeními musí být prováděny v souladu s normami a předpisy dotýkajícími se vyhrazených elektrických zařízení. Pro příslušné práce musí mít pracovníci příslušnou odbornou způsobilost.</w:t>
      </w:r>
    </w:p>
    <w:p w14:paraId="58F27CDB" w14:textId="77777777" w:rsidR="00B239A8" w:rsidRPr="00687B9F" w:rsidRDefault="00B239A8" w:rsidP="00B239A8">
      <w:pPr>
        <w:pStyle w:val="Odstavecseseznamem"/>
        <w:numPr>
          <w:ilvl w:val="0"/>
          <w:numId w:val="23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Všechny příkazy a nařízení pro obsluhu elektrických zařízení a činnosti nebo pobyt v jejich blízkosti musí být v souladu s ČSN 34 3100 Bezpečnostní předpisy pro obsluhu a práci na elektrických zařízeních a přidruženou ČSN 34 3108 Bezpečnostní předpisy pro zacházení s elektrickým zařízením pracovníky seznámenými.</w:t>
      </w:r>
    </w:p>
    <w:p w14:paraId="69ACCDA6" w14:textId="77777777" w:rsidR="00B239A8" w:rsidRPr="00687B9F" w:rsidRDefault="00B239A8" w:rsidP="00B239A8">
      <w:pPr>
        <w:pStyle w:val="Odstavecseseznamem"/>
        <w:numPr>
          <w:ilvl w:val="0"/>
          <w:numId w:val="23"/>
        </w:numPr>
        <w:ind w:left="1134" w:hanging="567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Elektrická zařízení se musí udržovat ve stavu, který odpovídá platným elektrotechnickým normám.</w:t>
      </w:r>
    </w:p>
    <w:p w14:paraId="255A4F52" w14:textId="77777777" w:rsidR="00B239A8" w:rsidRPr="00687B9F" w:rsidRDefault="00B239A8" w:rsidP="00B239A8">
      <w:pPr>
        <w:rPr>
          <w:rFonts w:eastAsia="Lucida Sans Unicode"/>
          <w:kern w:val="1"/>
          <w:szCs w:val="22"/>
          <w:u w:val="single"/>
        </w:rPr>
      </w:pPr>
    </w:p>
    <w:p w14:paraId="14A1B37D" w14:textId="77777777" w:rsidR="00B239A8" w:rsidRPr="00687B9F" w:rsidRDefault="00B239A8" w:rsidP="00B239A8">
      <w:pPr>
        <w:rPr>
          <w:rFonts w:eastAsia="Lucida Sans Unicode"/>
          <w:kern w:val="1"/>
          <w:szCs w:val="22"/>
          <w:u w:val="single"/>
        </w:rPr>
      </w:pPr>
      <w:r w:rsidRPr="00687B9F">
        <w:rPr>
          <w:rFonts w:eastAsia="Lucida Sans Unicode"/>
          <w:kern w:val="1"/>
          <w:szCs w:val="22"/>
          <w:u w:val="single"/>
        </w:rPr>
        <w:t>Osobní ochranné pracovní prostředky:</w:t>
      </w:r>
    </w:p>
    <w:p w14:paraId="1A6F8CD1" w14:textId="77777777" w:rsidR="00B239A8" w:rsidRPr="006B77F8" w:rsidRDefault="00B239A8" w:rsidP="00B239A8">
      <w:pPr>
        <w:ind w:left="567" w:firstLine="0"/>
        <w:rPr>
          <w:rFonts w:eastAsia="Lucida Sans Unicode"/>
          <w:kern w:val="1"/>
          <w:szCs w:val="22"/>
        </w:rPr>
      </w:pPr>
      <w:r w:rsidRPr="00687B9F">
        <w:rPr>
          <w:rFonts w:eastAsia="Lucida Sans Unicode"/>
          <w:kern w:val="1"/>
          <w:szCs w:val="22"/>
        </w:rPr>
        <w:t>V souvislosti s výstavbou a stavebními pracemi musí být pracovníci vybaveni osobními ochrannými pracovními prostředky v souladu s charakterem vykonávaných činností.</w:t>
      </w:r>
    </w:p>
    <w:p w14:paraId="7E360CAE" w14:textId="62FF172A" w:rsidR="008C5D98" w:rsidRDefault="008C5D98" w:rsidP="00466791">
      <w:pPr>
        <w:ind w:left="567" w:firstLine="0"/>
        <w:rPr>
          <w:rFonts w:cs="Arial Narrow"/>
          <w:szCs w:val="22"/>
        </w:rPr>
      </w:pPr>
    </w:p>
    <w:p w14:paraId="34EDB4A1" w14:textId="36E9C3BE" w:rsidR="00D64522" w:rsidRPr="00D64522" w:rsidRDefault="00D64522" w:rsidP="008C5D98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Ú</w:t>
      </w:r>
      <w:r w:rsidRPr="00D64522">
        <w:rPr>
          <w:rFonts w:eastAsia="Lucida Sans Unicode"/>
          <w:b/>
          <w:i/>
          <w:lang w:eastAsia="ar-SA"/>
        </w:rPr>
        <w:t>pravy pro bezbariérové užívání výstavbou dotčených staveb</w:t>
      </w:r>
    </w:p>
    <w:p w14:paraId="70F4546B" w14:textId="2C646BC9" w:rsidR="00D64522" w:rsidRPr="006D3FA0" w:rsidRDefault="006D3FA0" w:rsidP="006D3FA0">
      <w:pPr>
        <w:spacing w:after="240"/>
        <w:rPr>
          <w:rFonts w:eastAsia="Lucida Sans Unicode"/>
          <w:kern w:val="1"/>
          <w:lang w:eastAsia="ar-SA"/>
        </w:rPr>
      </w:pPr>
      <w:r w:rsidRPr="006D3FA0">
        <w:rPr>
          <w:rFonts w:eastAsia="Lucida Sans Unicode"/>
          <w:kern w:val="1"/>
          <w:lang w:eastAsia="ar-SA"/>
        </w:rPr>
        <w:t xml:space="preserve">Nebylo řešeno vzhledem k charakteru </w:t>
      </w:r>
      <w:r w:rsidR="003E4F0C">
        <w:rPr>
          <w:rFonts w:eastAsia="Lucida Sans Unicode"/>
          <w:kern w:val="1"/>
          <w:lang w:eastAsia="ar-SA"/>
        </w:rPr>
        <w:t>stavebních úprav.</w:t>
      </w:r>
      <w:r w:rsidRPr="006D3FA0">
        <w:rPr>
          <w:rFonts w:eastAsia="Lucida Sans Unicode"/>
          <w:kern w:val="1"/>
          <w:lang w:eastAsia="ar-SA"/>
        </w:rPr>
        <w:t xml:space="preserve"> </w:t>
      </w:r>
    </w:p>
    <w:p w14:paraId="55330558" w14:textId="2A6176D6" w:rsidR="00D64522" w:rsidRPr="00D64522" w:rsidRDefault="00D64522" w:rsidP="00D64522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Z</w:t>
      </w:r>
      <w:r w:rsidRPr="00D64522">
        <w:rPr>
          <w:rFonts w:eastAsia="Lucida Sans Unicode"/>
          <w:b/>
          <w:i/>
          <w:lang w:eastAsia="ar-SA"/>
        </w:rPr>
        <w:t>ásady pro dopravní inženýrská opatření</w:t>
      </w:r>
    </w:p>
    <w:p w14:paraId="23645841" w14:textId="62E0512E" w:rsidR="00A042EC" w:rsidRPr="00A042EC" w:rsidRDefault="00A042EC" w:rsidP="00A042EC">
      <w:pPr>
        <w:ind w:left="567" w:firstLine="0"/>
        <w:rPr>
          <w:rFonts w:eastAsia="Lucida Sans Unicode"/>
          <w:lang w:eastAsia="ar-SA"/>
        </w:rPr>
      </w:pPr>
      <w:r w:rsidRPr="006D3FA0">
        <w:rPr>
          <w:rFonts w:eastAsia="Lucida Sans Unicode"/>
          <w:lang w:eastAsia="ar-SA"/>
        </w:rPr>
        <w:t>Navržené stavební úpravy budou probíhat na pozemku investora a nemají vliv na omezení dopravy na veřejných komunikacích. Dopravně inženýrská opatření nejsou tedy vyžadována.</w:t>
      </w:r>
    </w:p>
    <w:p w14:paraId="50BA1D1B" w14:textId="665D938A" w:rsidR="00B239A8" w:rsidRDefault="00B239A8" w:rsidP="00D64522">
      <w:pPr>
        <w:ind w:left="567" w:firstLine="0"/>
        <w:rPr>
          <w:rFonts w:cs="Arial Narrow"/>
          <w:szCs w:val="22"/>
        </w:rPr>
      </w:pPr>
    </w:p>
    <w:p w14:paraId="2EF20E25" w14:textId="5253800B" w:rsidR="003E4F0C" w:rsidRDefault="003E4F0C" w:rsidP="00D64522">
      <w:pPr>
        <w:ind w:left="567" w:firstLine="0"/>
        <w:rPr>
          <w:rFonts w:cs="Arial Narrow"/>
          <w:szCs w:val="22"/>
        </w:rPr>
      </w:pPr>
    </w:p>
    <w:p w14:paraId="68640946" w14:textId="77777777" w:rsidR="003E4F0C" w:rsidRDefault="003E4F0C" w:rsidP="00D64522">
      <w:pPr>
        <w:ind w:left="567" w:firstLine="0"/>
        <w:rPr>
          <w:rFonts w:cs="Arial Narrow"/>
          <w:szCs w:val="22"/>
        </w:rPr>
      </w:pPr>
    </w:p>
    <w:p w14:paraId="7D188D64" w14:textId="62740312" w:rsidR="00B239A8" w:rsidRDefault="00B239A8" w:rsidP="00B239A8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 w:rsidRPr="00B239A8">
        <w:rPr>
          <w:rFonts w:eastAsia="Lucida Sans Unicode"/>
          <w:b/>
          <w:i/>
          <w:lang w:eastAsia="ar-SA"/>
        </w:rPr>
        <w:t>stanovení speciálních podmínek pro provádění stavby – provádění stavby za provozu, opatření proti účinkům vnějšího prostředí při výstavbě apod.</w:t>
      </w:r>
    </w:p>
    <w:p w14:paraId="2AF278C2" w14:textId="77777777" w:rsidR="00A042EC" w:rsidRPr="006D3FA0" w:rsidRDefault="00A042EC" w:rsidP="00A042EC">
      <w:pPr>
        <w:ind w:left="567" w:firstLine="0"/>
        <w:rPr>
          <w:rFonts w:eastAsia="Lucida Sans Unicode"/>
          <w:lang w:eastAsia="ar-SA"/>
        </w:rPr>
      </w:pPr>
      <w:r w:rsidRPr="006D3FA0">
        <w:rPr>
          <w:rFonts w:eastAsia="Lucida Sans Unicode"/>
          <w:lang w:eastAsia="ar-SA"/>
        </w:rPr>
        <w:t xml:space="preserve">Provádět stavbu může jako zhotovitel jen stavební podnikatel, který při její realizaci </w:t>
      </w:r>
      <w:proofErr w:type="gramStart"/>
      <w:r w:rsidRPr="006D3FA0">
        <w:rPr>
          <w:rFonts w:eastAsia="Lucida Sans Unicode"/>
          <w:lang w:eastAsia="ar-SA"/>
        </w:rPr>
        <w:t>zabezpečí</w:t>
      </w:r>
      <w:proofErr w:type="gramEnd"/>
      <w:r w:rsidRPr="006D3FA0">
        <w:rPr>
          <w:rFonts w:eastAsia="Lucida Sans Unicode"/>
          <w:lang w:eastAsia="ar-SA"/>
        </w:rPr>
        <w:t xml:space="preserve"> odborné vedení provádění stavby stavbyvedoucím (viz příslušné ustanovení zák. č. 183/2006 Sb.) Práce na stavbě, na které je předepsáno zvláštní oprávnění, mohou vykonávat pouze osoby, které jsou držiteli takového oprávnění.</w:t>
      </w:r>
    </w:p>
    <w:p w14:paraId="330F7D59" w14:textId="77777777" w:rsidR="00A042EC" w:rsidRPr="006D3FA0" w:rsidRDefault="00A042EC" w:rsidP="00A042EC">
      <w:pPr>
        <w:rPr>
          <w:rFonts w:eastAsia="Lucida Sans Unicode"/>
          <w:lang w:eastAsia="ar-SA"/>
        </w:rPr>
      </w:pPr>
    </w:p>
    <w:p w14:paraId="7448A0A0" w14:textId="77777777" w:rsidR="00A042EC" w:rsidRPr="006D3FA0" w:rsidRDefault="00A042EC" w:rsidP="00A042EC">
      <w:pPr>
        <w:ind w:left="567" w:firstLine="0"/>
        <w:rPr>
          <w:rFonts w:eastAsia="Lucida Sans Unicode"/>
          <w:lang w:eastAsia="ar-SA"/>
        </w:rPr>
      </w:pPr>
      <w:r w:rsidRPr="006D3FA0">
        <w:rPr>
          <w:rFonts w:eastAsia="Lucida Sans Unicode"/>
          <w:lang w:eastAsia="ar-SA"/>
        </w:rPr>
        <w:t xml:space="preserve">Stavba bude prováděna v souladu s rozhodnutím nebo jiným opatřením stavebního úřadu a podle ověřené projektové dokumentace. Budou dodržovány obecné požadavky na výstavbu, popřípadě jiné technické předpisy </w:t>
      </w:r>
      <w:proofErr w:type="gramStart"/>
      <w:r w:rsidRPr="006D3FA0">
        <w:rPr>
          <w:rFonts w:eastAsia="Lucida Sans Unicode"/>
          <w:lang w:eastAsia="ar-SA"/>
        </w:rPr>
        <w:t>s</w:t>
      </w:r>
      <w:proofErr w:type="gramEnd"/>
      <w:r w:rsidRPr="006D3FA0">
        <w:rPr>
          <w:rFonts w:eastAsia="Lucida Sans Unicode"/>
          <w:lang w:eastAsia="ar-SA"/>
        </w:rPr>
        <w:t xml:space="preserve"> technické normy. Dále je nutné při provádění stavby dodržovat právní předpisy zajišťující ochranu života, zdraví, životního prostředí a bezpečnosti práce.</w:t>
      </w:r>
    </w:p>
    <w:p w14:paraId="214701CA" w14:textId="77777777" w:rsidR="00A042EC" w:rsidRPr="00A042EC" w:rsidRDefault="00A042EC" w:rsidP="00A042EC">
      <w:pPr>
        <w:rPr>
          <w:rFonts w:eastAsia="Lucida Sans Unicode"/>
          <w:highlight w:val="yellow"/>
          <w:lang w:eastAsia="ar-SA"/>
        </w:rPr>
      </w:pPr>
    </w:p>
    <w:p w14:paraId="3C1C7494" w14:textId="77777777" w:rsidR="00A042EC" w:rsidRPr="005054EC" w:rsidRDefault="00A042EC" w:rsidP="00A042EC">
      <w:pPr>
        <w:rPr>
          <w:rFonts w:eastAsia="Lucida Sans Unicode"/>
          <w:lang w:eastAsia="ar-SA"/>
        </w:rPr>
      </w:pPr>
      <w:r w:rsidRPr="005054EC">
        <w:rPr>
          <w:rFonts w:eastAsia="Lucida Sans Unicode"/>
          <w:lang w:eastAsia="ar-SA"/>
        </w:rPr>
        <w:t>Při provádění stavby je nutné dodržovat zejména tyto předpisy:</w:t>
      </w:r>
    </w:p>
    <w:p w14:paraId="2AB13592" w14:textId="77777777" w:rsidR="00A042EC" w:rsidRPr="005054EC" w:rsidRDefault="00A042EC" w:rsidP="00A042EC">
      <w:pPr>
        <w:pStyle w:val="Odstavecseseznamem"/>
        <w:numPr>
          <w:ilvl w:val="0"/>
          <w:numId w:val="24"/>
        </w:numPr>
        <w:rPr>
          <w:rFonts w:eastAsia="Lucida Sans Unicode"/>
          <w:lang w:eastAsia="ar-SA"/>
        </w:rPr>
      </w:pPr>
      <w:proofErr w:type="spellStart"/>
      <w:r w:rsidRPr="005054EC">
        <w:rPr>
          <w:rFonts w:eastAsia="Lucida Sans Unicode"/>
          <w:lang w:eastAsia="ar-SA"/>
        </w:rPr>
        <w:t>Vyhl</w:t>
      </w:r>
      <w:proofErr w:type="spellEnd"/>
      <w:r w:rsidRPr="005054EC">
        <w:rPr>
          <w:rFonts w:eastAsia="Lucida Sans Unicode"/>
          <w:lang w:eastAsia="ar-SA"/>
        </w:rPr>
        <w:t>. č. 268/2009 Sb. o technických požadavcích na výstavbu</w:t>
      </w:r>
    </w:p>
    <w:p w14:paraId="6B60F9C7" w14:textId="77777777" w:rsidR="00A042EC" w:rsidRPr="005054EC" w:rsidRDefault="00A042EC" w:rsidP="00A042EC">
      <w:pPr>
        <w:pStyle w:val="Odstavecseseznamem"/>
        <w:numPr>
          <w:ilvl w:val="0"/>
          <w:numId w:val="24"/>
        </w:numPr>
        <w:rPr>
          <w:rFonts w:eastAsia="Lucida Sans Unicode"/>
          <w:lang w:eastAsia="ar-SA"/>
        </w:rPr>
      </w:pPr>
      <w:proofErr w:type="spellStart"/>
      <w:r w:rsidRPr="005054EC">
        <w:rPr>
          <w:rFonts w:eastAsia="Lucida Sans Unicode"/>
          <w:lang w:eastAsia="ar-SA"/>
        </w:rPr>
        <w:t>Vyhl</w:t>
      </w:r>
      <w:proofErr w:type="spellEnd"/>
      <w:r w:rsidRPr="005054EC">
        <w:rPr>
          <w:rFonts w:eastAsia="Lucida Sans Unicode"/>
          <w:lang w:eastAsia="ar-SA"/>
        </w:rPr>
        <w:t>. č. 398/2009 Sb. o obecných technických požadavcích zabezpečující bezbariérové užívání staveb</w:t>
      </w:r>
    </w:p>
    <w:p w14:paraId="025B3C09" w14:textId="77777777" w:rsidR="00A042EC" w:rsidRPr="005054EC" w:rsidRDefault="00A042EC" w:rsidP="00A042EC">
      <w:pPr>
        <w:pStyle w:val="Odstavecseseznamem"/>
        <w:numPr>
          <w:ilvl w:val="0"/>
          <w:numId w:val="24"/>
        </w:numPr>
        <w:rPr>
          <w:rFonts w:eastAsia="Lucida Sans Unicode"/>
          <w:lang w:eastAsia="ar-SA"/>
        </w:rPr>
      </w:pPr>
      <w:r w:rsidRPr="005054EC">
        <w:rPr>
          <w:rFonts w:eastAsia="Lucida Sans Unicode"/>
          <w:lang w:eastAsia="ar-SA"/>
        </w:rPr>
        <w:t>Zák. č. 361/2000 Sb. - o provozu na pozemních komunikacích</w:t>
      </w:r>
    </w:p>
    <w:p w14:paraId="011AD8C0" w14:textId="77777777" w:rsidR="00A042EC" w:rsidRPr="005054EC" w:rsidRDefault="00A042EC" w:rsidP="00A042EC">
      <w:pPr>
        <w:pStyle w:val="Odstavecseseznamem"/>
        <w:numPr>
          <w:ilvl w:val="0"/>
          <w:numId w:val="24"/>
        </w:numPr>
        <w:rPr>
          <w:rFonts w:eastAsia="Lucida Sans Unicode"/>
          <w:lang w:eastAsia="ar-SA"/>
        </w:rPr>
      </w:pPr>
      <w:r w:rsidRPr="005054EC">
        <w:rPr>
          <w:rFonts w:eastAsia="Lucida Sans Unicode"/>
          <w:lang w:eastAsia="ar-SA"/>
        </w:rPr>
        <w:t>Zák. č. 458/2000 Sb. o podmínkách podnikání a o výkonu státní správy v energetických odvětvích a o změně některých zákonů (energetický zákon)</w:t>
      </w:r>
    </w:p>
    <w:p w14:paraId="7DF9E90F" w14:textId="77777777" w:rsidR="00A042EC" w:rsidRPr="005054EC" w:rsidRDefault="00A042EC" w:rsidP="00A042EC">
      <w:pPr>
        <w:pStyle w:val="Odstavecseseznamem"/>
        <w:numPr>
          <w:ilvl w:val="0"/>
          <w:numId w:val="24"/>
        </w:numPr>
        <w:rPr>
          <w:rFonts w:eastAsia="Lucida Sans Unicode"/>
          <w:lang w:eastAsia="ar-SA"/>
        </w:rPr>
      </w:pPr>
      <w:proofErr w:type="spellStart"/>
      <w:r w:rsidRPr="005054EC">
        <w:rPr>
          <w:rFonts w:eastAsia="Lucida Sans Unicode"/>
          <w:lang w:eastAsia="ar-SA"/>
        </w:rPr>
        <w:t>Vyhl</w:t>
      </w:r>
      <w:proofErr w:type="spellEnd"/>
      <w:r w:rsidRPr="005054EC">
        <w:rPr>
          <w:rFonts w:eastAsia="Lucida Sans Unicode"/>
          <w:lang w:eastAsia="ar-SA"/>
        </w:rPr>
        <w:t>. č. 369/2004 Sb. o projektování, provádění a vyhodnocování geolog. Prací</w:t>
      </w:r>
    </w:p>
    <w:p w14:paraId="776ED4D5" w14:textId="77777777" w:rsidR="00A042EC" w:rsidRPr="005054EC" w:rsidRDefault="00A042EC" w:rsidP="00A042EC">
      <w:pPr>
        <w:pStyle w:val="Odstavecseseznamem"/>
        <w:numPr>
          <w:ilvl w:val="0"/>
          <w:numId w:val="24"/>
        </w:numPr>
        <w:rPr>
          <w:rFonts w:eastAsia="Lucida Sans Unicode"/>
          <w:lang w:eastAsia="ar-SA"/>
        </w:rPr>
      </w:pPr>
      <w:r w:rsidRPr="005054EC">
        <w:rPr>
          <w:rFonts w:eastAsia="Lucida Sans Unicode"/>
          <w:lang w:eastAsia="ar-SA"/>
        </w:rPr>
        <w:t>Zák. č. 360/1992 Sb. o výkonu povolání autorizovaných architektů a o výkonu povolání autorizovaných inženýrů a techniků činných ve výstavbě</w:t>
      </w:r>
    </w:p>
    <w:p w14:paraId="71E7EE3B" w14:textId="77777777" w:rsidR="00A042EC" w:rsidRPr="005054EC" w:rsidRDefault="00A042EC" w:rsidP="00A042EC">
      <w:pPr>
        <w:pStyle w:val="Odstavecseseznamem"/>
        <w:numPr>
          <w:ilvl w:val="0"/>
          <w:numId w:val="24"/>
        </w:numPr>
        <w:rPr>
          <w:rFonts w:eastAsia="Lucida Sans Unicode"/>
          <w:lang w:eastAsia="ar-SA"/>
        </w:rPr>
      </w:pPr>
      <w:r w:rsidRPr="005054EC">
        <w:rPr>
          <w:rFonts w:eastAsia="Lucida Sans Unicode"/>
          <w:lang w:eastAsia="ar-SA"/>
        </w:rPr>
        <w:t>Zák. č. 183/2006 Sb. o územním plánování a stavebním řádu (stavební zákon)</w:t>
      </w:r>
    </w:p>
    <w:p w14:paraId="69AB3B34" w14:textId="77777777" w:rsidR="00A042EC" w:rsidRPr="00A042EC" w:rsidRDefault="00A042EC" w:rsidP="00A042EC">
      <w:pPr>
        <w:rPr>
          <w:rFonts w:eastAsia="Lucida Sans Unicode"/>
          <w:highlight w:val="yellow"/>
          <w:lang w:eastAsia="ar-SA"/>
        </w:rPr>
      </w:pPr>
    </w:p>
    <w:p w14:paraId="690B17C6" w14:textId="77777777" w:rsidR="00A042EC" w:rsidRPr="00AF2D37" w:rsidRDefault="00A042EC" w:rsidP="00A042E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>Režim vstupu na staveniště, délku pracovní doby a oprávněnost osob bude stanovena v kontaktu s prováděcí firmou a s ohledem na užívání objektu. Stavebník zajistí viditelnou ceduli na viditelném místě, kde bude uveden kontakt na zodpovědné pracovníky stavby, včetně telefonického spojení. Vstup na staveniště bude zajištěn pouze v pracovních dnech. V nočních hodinách nebo ve dnech pracovního klidu a volna bude stavba pod uzamčením. Prostor stavby na hraně veřejného prostranství bude oddělen od okolí neprůhledným oplocením do výšky min. 2 m, v noci osvětleným.</w:t>
      </w:r>
    </w:p>
    <w:p w14:paraId="699BF79F" w14:textId="77777777" w:rsidR="00A042EC" w:rsidRPr="00A042EC" w:rsidRDefault="00A042EC" w:rsidP="00A042EC">
      <w:pPr>
        <w:ind w:left="709" w:hanging="142"/>
        <w:rPr>
          <w:rFonts w:eastAsia="Lucida Sans Unicode"/>
          <w:highlight w:val="yellow"/>
          <w:lang w:eastAsia="ar-SA"/>
        </w:rPr>
      </w:pPr>
    </w:p>
    <w:p w14:paraId="1F776FCC" w14:textId="77777777" w:rsidR="00A042EC" w:rsidRPr="005054EC" w:rsidRDefault="00A042EC" w:rsidP="00A042EC">
      <w:pPr>
        <w:ind w:left="567" w:firstLine="0"/>
        <w:rPr>
          <w:rFonts w:eastAsia="Lucida Sans Unicode"/>
          <w:lang w:eastAsia="ar-SA"/>
        </w:rPr>
      </w:pPr>
      <w:r w:rsidRPr="005054EC">
        <w:rPr>
          <w:rFonts w:eastAsia="Lucida Sans Unicode"/>
          <w:lang w:eastAsia="ar-SA"/>
        </w:rPr>
        <w:t>Stavební firma bude řádně pojištěna na škody způsobené vlastním zaviněním a současně bude v průběhu stavby pojištěna i stavba (</w:t>
      </w:r>
      <w:proofErr w:type="gramStart"/>
      <w:r w:rsidRPr="005054EC">
        <w:rPr>
          <w:rFonts w:eastAsia="Lucida Sans Unicode"/>
          <w:lang w:eastAsia="ar-SA"/>
        </w:rPr>
        <w:t>živelné</w:t>
      </w:r>
      <w:proofErr w:type="gramEnd"/>
      <w:r w:rsidRPr="005054EC">
        <w:rPr>
          <w:rFonts w:eastAsia="Lucida Sans Unicode"/>
          <w:lang w:eastAsia="ar-SA"/>
        </w:rPr>
        <w:t xml:space="preserve"> pohromy, krádeže, …).</w:t>
      </w:r>
    </w:p>
    <w:p w14:paraId="4408A134" w14:textId="77777777" w:rsidR="00A042EC" w:rsidRPr="005054EC" w:rsidRDefault="00A042EC" w:rsidP="00A042EC">
      <w:pPr>
        <w:rPr>
          <w:rFonts w:eastAsia="Lucida Sans Unicode"/>
          <w:lang w:eastAsia="ar-SA"/>
        </w:rPr>
      </w:pPr>
    </w:p>
    <w:p w14:paraId="1A1D154B" w14:textId="77777777" w:rsidR="00A042EC" w:rsidRPr="005054EC" w:rsidRDefault="00A042EC" w:rsidP="00A042EC">
      <w:pPr>
        <w:ind w:left="567" w:firstLine="0"/>
        <w:rPr>
          <w:rFonts w:eastAsia="Lucida Sans Unicode"/>
          <w:lang w:eastAsia="ar-SA"/>
        </w:rPr>
      </w:pPr>
      <w:r w:rsidRPr="005054EC">
        <w:rPr>
          <w:rFonts w:eastAsia="Lucida Sans Unicode"/>
          <w:lang w:eastAsia="ar-SA"/>
        </w:rPr>
        <w:t>Pracovníci na stavbě budou poučeni o BOZP, zahraniční pracovníci budou mít platné pracovní povolení. Kvalifikované práce budou provádět pracovníci s patřičnou atestací nebo proškolením. Na stavbě budou dodržována všechna nařízení a normy IBP a ČSN související s bezpečností práce.</w:t>
      </w:r>
    </w:p>
    <w:p w14:paraId="68C6AA12" w14:textId="77777777" w:rsidR="00A042EC" w:rsidRPr="00A042EC" w:rsidRDefault="00A042EC" w:rsidP="00A042EC">
      <w:pPr>
        <w:ind w:left="567" w:firstLine="0"/>
        <w:rPr>
          <w:rFonts w:eastAsia="Lucida Sans Unicode"/>
          <w:highlight w:val="yellow"/>
          <w:lang w:eastAsia="ar-SA"/>
        </w:rPr>
      </w:pPr>
    </w:p>
    <w:p w14:paraId="28776DDA" w14:textId="77777777" w:rsidR="00A042EC" w:rsidRPr="00AF2D37" w:rsidRDefault="00A042EC" w:rsidP="00A042E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 xml:space="preserve">Doprava stavebního materiálu se předpokládá malými nákladními, resp. dodávkovými automobily po stávajících veřejných komunikacích na staveniště nebo na základnu stavebního dodavatele. Stavební odpad bude odvážen automobilovou dopravou na místo skládky – přesné místo skládek zajistí dodavatel stavby nebo bude určena stavebním úřadem. </w:t>
      </w:r>
    </w:p>
    <w:p w14:paraId="20128583" w14:textId="77777777" w:rsidR="00A042EC" w:rsidRPr="00AF2D37" w:rsidRDefault="00A042EC" w:rsidP="005054EC">
      <w:pPr>
        <w:ind w:firstLine="0"/>
        <w:rPr>
          <w:rFonts w:eastAsia="Lucida Sans Unicode"/>
          <w:lang w:eastAsia="ar-SA"/>
        </w:rPr>
      </w:pPr>
    </w:p>
    <w:p w14:paraId="0198C098" w14:textId="77777777" w:rsidR="00A042EC" w:rsidRPr="00AF2D37" w:rsidRDefault="00A042EC" w:rsidP="00A042EC">
      <w:pPr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>Maximální tonáž vozidel stanovuje dopravní značení komunikace na ulici.</w:t>
      </w:r>
    </w:p>
    <w:p w14:paraId="5C213E11" w14:textId="77777777" w:rsidR="00A042EC" w:rsidRPr="00AF2D37" w:rsidRDefault="00A042EC" w:rsidP="00A042EC">
      <w:pPr>
        <w:ind w:left="567" w:firstLine="0"/>
        <w:rPr>
          <w:rFonts w:eastAsia="Lucida Sans Unicode"/>
          <w:lang w:eastAsia="ar-SA"/>
        </w:rPr>
      </w:pPr>
    </w:p>
    <w:p w14:paraId="0256EA86" w14:textId="77777777" w:rsidR="00A042EC" w:rsidRPr="00AF2D37" w:rsidRDefault="00A042EC" w:rsidP="00A042E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>Na stavbu byly projektantem navrženy pouze takové materiály a výrobky, které zaručují, že stavba při správném provedení a údržbě po dobu předpokládané životnosti bude splňovat požadavky na mechanickou stabilitu a pevnost, požární bezpečnost, hygienu, ochranu zdraví a životního prostředí, ochranu proti hluku, úsporu energií a ochranu tepla. Při návrhu byly použity materiály a výrobky od renomovaných výrobců s příslušnou certifikací a příslušnými doklady o vhodnosti výrobků. Dále je nutné dodržovat příslušné technologické postupy, doporučení a příslušné ČSN při provádění stavby. Veškeré navržené materiály a výrobky v PD mohou být nahrazeny pouze prvky srovnatelných technických a vzhledových parametrů. Stavba bude provedená dle projektu. Případné změny oproti této dokumentaci je nutné předem projednat s projektantem.</w:t>
      </w:r>
    </w:p>
    <w:p w14:paraId="5B6FB52D" w14:textId="77777777" w:rsidR="00A042EC" w:rsidRPr="00AF2D37" w:rsidRDefault="00A042EC" w:rsidP="00A042EC">
      <w:pPr>
        <w:ind w:left="567" w:firstLine="0"/>
        <w:rPr>
          <w:rFonts w:eastAsia="Lucida Sans Unicode"/>
          <w:lang w:eastAsia="ar-SA"/>
        </w:rPr>
      </w:pPr>
    </w:p>
    <w:p w14:paraId="6786566A" w14:textId="77777777" w:rsidR="00A042EC" w:rsidRPr="00AF2D37" w:rsidRDefault="00A042EC" w:rsidP="00A042E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lastRenderedPageBreak/>
        <w:t xml:space="preserve">Projektant v případě provedení změn materiálů a výrobků </w:t>
      </w:r>
      <w:proofErr w:type="gramStart"/>
      <w:r w:rsidRPr="00AF2D37">
        <w:rPr>
          <w:rFonts w:eastAsia="Lucida Sans Unicode"/>
          <w:lang w:eastAsia="ar-SA"/>
        </w:rPr>
        <w:t>neručí</w:t>
      </w:r>
      <w:proofErr w:type="gramEnd"/>
      <w:r w:rsidRPr="00AF2D37">
        <w:rPr>
          <w:rFonts w:eastAsia="Lucida Sans Unicode"/>
          <w:lang w:eastAsia="ar-SA"/>
        </w:rPr>
        <w:t xml:space="preserve"> za možné tvarové kolize a odchylky od projektovaných technických parametrů a ani neručí za správnost funkce stavby – částí stavby</w:t>
      </w:r>
    </w:p>
    <w:p w14:paraId="27AE13E6" w14:textId="77777777" w:rsidR="00A042EC" w:rsidRPr="00AF2D37" w:rsidRDefault="00A042EC" w:rsidP="00A042EC">
      <w:pPr>
        <w:rPr>
          <w:rFonts w:eastAsia="Lucida Sans Unicode"/>
          <w:lang w:eastAsia="ar-SA"/>
        </w:rPr>
      </w:pPr>
    </w:p>
    <w:p w14:paraId="5C3E2DE7" w14:textId="77777777" w:rsidR="00A042EC" w:rsidRPr="006B77F8" w:rsidRDefault="00A042EC" w:rsidP="00A042EC">
      <w:pPr>
        <w:ind w:left="567" w:firstLine="0"/>
        <w:rPr>
          <w:rFonts w:eastAsia="Lucida Sans Unicode"/>
          <w:lang w:eastAsia="ar-SA"/>
        </w:rPr>
      </w:pPr>
      <w:r w:rsidRPr="00AF2D37">
        <w:rPr>
          <w:rFonts w:eastAsia="Lucida Sans Unicode"/>
          <w:lang w:eastAsia="ar-SA"/>
        </w:rPr>
        <w:t>Při provádění výstavby za provozu objektu, bude před zahájením výstavby dohodnut postup výstavby mezi dodavatelem stavby a investorem (příp. uživatelem stavby) a budou přijata příslušná opatření k ochraně osob jak v samotném objektu, tak i jejich pohyb v rámci staveniště.</w:t>
      </w:r>
    </w:p>
    <w:p w14:paraId="21E7BD83" w14:textId="77777777" w:rsidR="00B239A8" w:rsidRDefault="00B239A8" w:rsidP="00B239A8">
      <w:pPr>
        <w:ind w:left="567" w:firstLine="0"/>
        <w:rPr>
          <w:rFonts w:cs="Arial Narrow"/>
          <w:szCs w:val="22"/>
          <w:highlight w:val="yellow"/>
        </w:rPr>
      </w:pPr>
    </w:p>
    <w:p w14:paraId="2C16AF59" w14:textId="783A758D" w:rsidR="00B239A8" w:rsidRPr="00B239A8" w:rsidRDefault="00A042EC" w:rsidP="00B239A8">
      <w:pPr>
        <w:numPr>
          <w:ilvl w:val="0"/>
          <w:numId w:val="15"/>
        </w:numPr>
        <w:ind w:left="567" w:hanging="567"/>
        <w:rPr>
          <w:rFonts w:eastAsia="Lucida Sans Unicode"/>
          <w:b/>
          <w:i/>
          <w:lang w:eastAsia="ar-SA"/>
        </w:rPr>
      </w:pPr>
      <w:r>
        <w:rPr>
          <w:rFonts w:eastAsia="Lucida Sans Unicode"/>
          <w:b/>
          <w:i/>
          <w:lang w:eastAsia="ar-SA"/>
        </w:rPr>
        <w:t>P</w:t>
      </w:r>
      <w:r w:rsidR="00B239A8" w:rsidRPr="00B239A8">
        <w:rPr>
          <w:rFonts w:eastAsia="Lucida Sans Unicode"/>
          <w:b/>
          <w:i/>
          <w:lang w:eastAsia="ar-SA"/>
        </w:rPr>
        <w:t>ostup výstavby, rozhodující dílčí termíny.</w:t>
      </w:r>
    </w:p>
    <w:p w14:paraId="1088A38C" w14:textId="43F08368" w:rsidR="00A042EC" w:rsidRPr="006D3FA0" w:rsidRDefault="00A042EC" w:rsidP="00A042EC">
      <w:pPr>
        <w:ind w:left="567" w:firstLine="0"/>
        <w:rPr>
          <w:rFonts w:eastAsia="Lucida Sans Unicode"/>
          <w:lang w:eastAsia="ar-SA"/>
        </w:rPr>
      </w:pPr>
      <w:r w:rsidRPr="006D3FA0">
        <w:rPr>
          <w:rFonts w:eastAsia="Lucida Sans Unicode"/>
          <w:lang w:eastAsia="ar-SA"/>
        </w:rPr>
        <w:t xml:space="preserve">Postup prací se bude řídit harmonogramem, který </w:t>
      </w:r>
      <w:proofErr w:type="gramStart"/>
      <w:r w:rsidRPr="006D3FA0">
        <w:rPr>
          <w:rFonts w:eastAsia="Lucida Sans Unicode"/>
          <w:lang w:eastAsia="ar-SA"/>
        </w:rPr>
        <w:t>předloží</w:t>
      </w:r>
      <w:proofErr w:type="gramEnd"/>
      <w:r w:rsidRPr="006D3FA0">
        <w:rPr>
          <w:rFonts w:eastAsia="Lucida Sans Unicode"/>
          <w:lang w:eastAsia="ar-SA"/>
        </w:rPr>
        <w:t xml:space="preserve"> zhotovitel stavby v rámci výběrového řízení. V harmonogramu budou stanoveny dílčí termíny</w:t>
      </w:r>
      <w:r w:rsidR="006D3FA0" w:rsidRPr="006D3FA0">
        <w:rPr>
          <w:rFonts w:eastAsia="Lucida Sans Unicode"/>
          <w:lang w:eastAsia="ar-SA"/>
        </w:rPr>
        <w:t>.</w:t>
      </w:r>
    </w:p>
    <w:p w14:paraId="6F2880D8" w14:textId="77777777" w:rsidR="008C5D98" w:rsidRDefault="008C5D98" w:rsidP="00466791">
      <w:pPr>
        <w:ind w:left="567" w:firstLine="0"/>
        <w:rPr>
          <w:rFonts w:cs="Arial Narrow"/>
          <w:szCs w:val="22"/>
        </w:rPr>
      </w:pPr>
    </w:p>
    <w:p w14:paraId="31275A98" w14:textId="77777777" w:rsidR="007D0037" w:rsidRPr="00D10CDA" w:rsidRDefault="007D0037" w:rsidP="007D0037">
      <w:pPr>
        <w:pStyle w:val="Nadpis1"/>
      </w:pPr>
      <w:bookmarkStart w:id="33" w:name="_Toc127191493"/>
      <w:r>
        <w:t>B.9</w:t>
      </w:r>
      <w:r w:rsidR="001147B2">
        <w:tab/>
      </w:r>
      <w:r>
        <w:t>Celkové vodohospodářské řešení</w:t>
      </w:r>
      <w:bookmarkEnd w:id="33"/>
    </w:p>
    <w:p w14:paraId="17838EA3" w14:textId="77777777" w:rsidR="00115007" w:rsidRPr="00F27C6E" w:rsidRDefault="00115007" w:rsidP="00115007">
      <w:pPr>
        <w:ind w:left="567" w:firstLine="0"/>
        <w:rPr>
          <w:rFonts w:eastAsia="Lucida Sans Unicode"/>
          <w:kern w:val="1"/>
          <w:lang w:eastAsia="ar-SA"/>
        </w:rPr>
      </w:pPr>
      <w:r w:rsidRPr="00115007">
        <w:rPr>
          <w:rFonts w:eastAsia="Lucida Sans Unicode"/>
          <w:kern w:val="1"/>
          <w:lang w:eastAsia="ar-SA"/>
        </w:rPr>
        <w:t xml:space="preserve">Nebylo řešeno vzhledem k charakteru řešeného projektu. </w:t>
      </w:r>
    </w:p>
    <w:p w14:paraId="4DCB4100" w14:textId="39DABCA3" w:rsidR="007D0037" w:rsidRPr="00E74957" w:rsidRDefault="007D0037" w:rsidP="00115007">
      <w:pPr>
        <w:ind w:firstLine="0"/>
      </w:pPr>
    </w:p>
    <w:sectPr w:rsidR="007D0037" w:rsidRPr="00E74957" w:rsidSect="00E74957">
      <w:headerReference w:type="default" r:id="rId11"/>
      <w:footerReference w:type="default" r:id="rId12"/>
      <w:headerReference w:type="first" r:id="rId13"/>
      <w:pgSz w:w="11906" w:h="16838" w:code="9"/>
      <w:pgMar w:top="1701" w:right="1134" w:bottom="1418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6C14F" w14:textId="77777777" w:rsidR="004048B3" w:rsidRDefault="004048B3" w:rsidP="009E168B">
      <w:r>
        <w:separator/>
      </w:r>
    </w:p>
  </w:endnote>
  <w:endnote w:type="continuationSeparator" w:id="0">
    <w:p w14:paraId="424A245F" w14:textId="77777777" w:rsidR="004048B3" w:rsidRDefault="004048B3" w:rsidP="009E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55994" w14:textId="5279204E" w:rsidR="006C4248" w:rsidRDefault="00344649" w:rsidP="00E74957">
    <w:pPr>
      <w:pStyle w:val="Zpat"/>
      <w:ind w:firstLine="0"/>
    </w:pPr>
    <w:fldSimple w:instr=" STYLEREF  &quot;_EB_Do zápatí 1&quot;  \* MERGEFORMAT ">
      <w:r w:rsidR="006173FD">
        <w:rPr>
          <w:noProof/>
        </w:rPr>
        <w:t>B.SOUHRNÁ TECHNICKÁ ZPRÁVA</w:t>
      </w:r>
    </w:fldSimple>
  </w:p>
  <w:p w14:paraId="523A4C45" w14:textId="26CC0B1F" w:rsidR="002C2AB2" w:rsidRDefault="004307D4" w:rsidP="00E74957">
    <w:pPr>
      <w:pStyle w:val="Zpat"/>
      <w:ind w:firstLine="0"/>
    </w:pPr>
    <w:r>
      <w:fldChar w:fldCharType="begin"/>
    </w:r>
    <w:r>
      <w:instrText xml:space="preserve"> STYLEREF  "_EB_Do zápatí 2"  \* MERGEFORMAT </w:instrText>
    </w:r>
    <w:r>
      <w:rPr>
        <w:noProof/>
      </w:rPr>
      <w:fldChar w:fldCharType="end"/>
    </w:r>
    <w:r w:rsidR="002C2AB2">
      <w:tab/>
    </w:r>
    <w:r w:rsidR="002C2AB2">
      <w:tab/>
    </w:r>
    <w:r w:rsidR="002C2AB2">
      <w:fldChar w:fldCharType="begin"/>
    </w:r>
    <w:r w:rsidR="002C2AB2">
      <w:instrText>PAGE   \* MERGEFORMAT</w:instrText>
    </w:r>
    <w:r w:rsidR="002C2AB2">
      <w:fldChar w:fldCharType="separate"/>
    </w:r>
    <w:r w:rsidR="002C2AB2">
      <w:t>2</w:t>
    </w:r>
    <w:r w:rsidR="002C2AB2">
      <w:fldChar w:fldCharType="end"/>
    </w:r>
  </w:p>
  <w:p w14:paraId="218CD42D" w14:textId="77777777" w:rsidR="002C2AB2" w:rsidRDefault="002C2AB2" w:rsidP="00E74957">
    <w:pPr>
      <w:pStyle w:val="Zpat"/>
      <w:ind w:firstLine="0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9774B" w14:textId="77777777" w:rsidR="004048B3" w:rsidRDefault="004048B3" w:rsidP="009E168B">
      <w:r>
        <w:separator/>
      </w:r>
    </w:p>
  </w:footnote>
  <w:footnote w:type="continuationSeparator" w:id="0">
    <w:p w14:paraId="428F1207" w14:textId="77777777" w:rsidR="004048B3" w:rsidRDefault="004048B3" w:rsidP="009E1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8F56" w14:textId="77777777" w:rsidR="002C2AB2" w:rsidRDefault="002C2AB2" w:rsidP="00E74957">
    <w:pPr>
      <w:ind w:left="6372" w:firstLine="0"/>
      <w:rPr>
        <w:rFonts w:eastAsia="Lucida Sans Unicode"/>
      </w:rPr>
    </w:pPr>
    <w:r>
      <w:rPr>
        <w:rFonts w:eastAsia="Lucida Sans Unicode"/>
        <w:noProof/>
      </w:rPr>
      <w:drawing>
        <wp:anchor distT="0" distB="0" distL="114300" distR="114300" simplePos="0" relativeHeight="251658240" behindDoc="1" locked="0" layoutInCell="1" allowOverlap="1" wp14:anchorId="28FB71A5" wp14:editId="51439564">
          <wp:simplePos x="0" y="0"/>
          <wp:positionH relativeFrom="column">
            <wp:posOffset>22860</wp:posOffset>
          </wp:positionH>
          <wp:positionV relativeFrom="paragraph">
            <wp:posOffset>20320</wp:posOffset>
          </wp:positionV>
          <wp:extent cx="1447800" cy="434340"/>
          <wp:effectExtent l="0" t="0" r="0" b="3810"/>
          <wp:wrapTight wrapText="bothSides">
            <wp:wrapPolygon edited="0">
              <wp:start x="0" y="0"/>
              <wp:lineTo x="0" y="19895"/>
              <wp:lineTo x="8811" y="20842"/>
              <wp:lineTo x="10232" y="20842"/>
              <wp:lineTo x="21032" y="18000"/>
              <wp:lineTo x="21316" y="7579"/>
              <wp:lineTo x="21316" y="0"/>
              <wp:lineTo x="0" y="0"/>
            </wp:wrapPolygon>
          </wp:wrapTight>
          <wp:docPr id="1" name="Obrázek 1" descr="Popis: L:\Propagace\_logo\logo pro vložení do wordu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Popis: L:\Propagace\_logo\logo pro vložení do wordu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7C1E">
      <w:rPr>
        <w:rFonts w:eastAsia="Lucida Sans Unicode"/>
      </w:rPr>
      <w:t>Energy Benefit Centre a.s.</w:t>
    </w:r>
    <w:r w:rsidRPr="00937C1E">
      <w:rPr>
        <w:rFonts w:eastAsia="Lucida Sans Unicode"/>
      </w:rPr>
      <w:tab/>
    </w:r>
    <w:r w:rsidRPr="00937C1E">
      <w:rPr>
        <w:rFonts w:eastAsia="Lucida Sans Unicode"/>
      </w:rPr>
      <w:tab/>
    </w:r>
  </w:p>
  <w:p w14:paraId="62858EA9" w14:textId="77777777" w:rsidR="002C2AB2" w:rsidRDefault="002C2AB2" w:rsidP="00E74957">
    <w:pPr>
      <w:ind w:left="5664" w:firstLine="708"/>
      <w:rPr>
        <w:rFonts w:eastAsia="Lucida Sans Unicode"/>
      </w:rPr>
    </w:pPr>
    <w:r w:rsidRPr="00937C1E">
      <w:rPr>
        <w:rFonts w:eastAsia="Lucida Sans Unicode"/>
      </w:rPr>
      <w:t>Křenova 438/3, 162 00 Praha 6</w:t>
    </w:r>
  </w:p>
  <w:p w14:paraId="38BEE0FB" w14:textId="77777777" w:rsidR="002C2AB2" w:rsidRDefault="002C2AB2" w:rsidP="00DC79EC">
    <w:pPr>
      <w:ind w:left="6372" w:firstLine="0"/>
    </w:pPr>
    <w:r w:rsidRPr="00937C1E">
      <w:rPr>
        <w:rFonts w:eastAsia="Lucida Sans Unicode"/>
      </w:rPr>
      <w:t>IČ: 29029210, DIČ: CZ29029210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ED66C" w14:textId="77777777" w:rsidR="002C2AB2" w:rsidRDefault="002C2AB2" w:rsidP="00E74957">
    <w:pPr>
      <w:ind w:left="6372" w:firstLine="0"/>
      <w:rPr>
        <w:rFonts w:eastAsia="Lucida Sans Unicode"/>
      </w:rPr>
    </w:pPr>
    <w:r>
      <w:rPr>
        <w:rFonts w:eastAsia="Lucida Sans Unicode"/>
        <w:noProof/>
      </w:rPr>
      <w:drawing>
        <wp:anchor distT="0" distB="0" distL="114300" distR="114300" simplePos="0" relativeHeight="251660288" behindDoc="1" locked="0" layoutInCell="1" allowOverlap="1" wp14:anchorId="28C6FDFD" wp14:editId="750A9285">
          <wp:simplePos x="0" y="0"/>
          <wp:positionH relativeFrom="column">
            <wp:posOffset>22860</wp:posOffset>
          </wp:positionH>
          <wp:positionV relativeFrom="paragraph">
            <wp:posOffset>20320</wp:posOffset>
          </wp:positionV>
          <wp:extent cx="1447800" cy="434340"/>
          <wp:effectExtent l="0" t="0" r="0" b="3810"/>
          <wp:wrapTight wrapText="bothSides">
            <wp:wrapPolygon edited="0">
              <wp:start x="0" y="0"/>
              <wp:lineTo x="0" y="19895"/>
              <wp:lineTo x="8811" y="20842"/>
              <wp:lineTo x="10232" y="20842"/>
              <wp:lineTo x="21032" y="18000"/>
              <wp:lineTo x="21316" y="7579"/>
              <wp:lineTo x="21316" y="0"/>
              <wp:lineTo x="0" y="0"/>
            </wp:wrapPolygon>
          </wp:wrapTight>
          <wp:docPr id="2" name="Obrázek 2" descr="Popis: L:\Propagace\_logo\logo pro vložení do wordu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Popis: L:\Propagace\_logo\logo pro vložení do wordu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7C1E">
      <w:rPr>
        <w:rFonts w:eastAsia="Lucida Sans Unicode"/>
      </w:rPr>
      <w:t>Energy Benefit Centre a.s.</w:t>
    </w:r>
    <w:r w:rsidRPr="00937C1E">
      <w:rPr>
        <w:rFonts w:eastAsia="Lucida Sans Unicode"/>
      </w:rPr>
      <w:tab/>
    </w:r>
    <w:r w:rsidRPr="00937C1E">
      <w:rPr>
        <w:rFonts w:eastAsia="Lucida Sans Unicode"/>
      </w:rPr>
      <w:tab/>
    </w:r>
  </w:p>
  <w:p w14:paraId="0124DFCE" w14:textId="77777777" w:rsidR="002C2AB2" w:rsidRDefault="002C2AB2" w:rsidP="00E74957">
    <w:pPr>
      <w:ind w:left="5664" w:firstLine="708"/>
      <w:rPr>
        <w:rFonts w:eastAsia="Lucida Sans Unicode"/>
      </w:rPr>
    </w:pPr>
    <w:r w:rsidRPr="00937C1E">
      <w:rPr>
        <w:rFonts w:eastAsia="Lucida Sans Unicode"/>
      </w:rPr>
      <w:t>Křenova 438/3, 162 00 Praha 6</w:t>
    </w:r>
  </w:p>
  <w:p w14:paraId="7EAA8AE5" w14:textId="77777777" w:rsidR="002C2AB2" w:rsidRDefault="002C2AB2" w:rsidP="00E74957">
    <w:pPr>
      <w:ind w:left="6372" w:firstLine="0"/>
    </w:pPr>
    <w:r w:rsidRPr="00937C1E">
      <w:rPr>
        <w:rFonts w:eastAsia="Lucida Sans Unicode"/>
      </w:rPr>
      <w:t>IČ: 29029210, DIČ: CZ29029210</w:t>
    </w:r>
  </w:p>
  <w:p w14:paraId="6F9F61B6" w14:textId="77777777" w:rsidR="002C2AB2" w:rsidRDefault="002C2AB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00001F"/>
    <w:multiLevelType w:val="multilevel"/>
    <w:tmpl w:val="0000001F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E924EC"/>
    <w:multiLevelType w:val="hybridMultilevel"/>
    <w:tmpl w:val="2E0CC83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55330"/>
    <w:multiLevelType w:val="hybridMultilevel"/>
    <w:tmpl w:val="19D8E464"/>
    <w:lvl w:ilvl="0" w:tplc="04050011">
      <w:start w:val="1"/>
      <w:numFmt w:val="decimal"/>
      <w:lvlText w:val="%1)"/>
      <w:lvlJc w:val="left"/>
      <w:pPr>
        <w:ind w:left="1287" w:hanging="360"/>
      </w:pPr>
    </w:lvl>
    <w:lvl w:ilvl="1" w:tplc="0405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917DBA"/>
    <w:multiLevelType w:val="hybridMultilevel"/>
    <w:tmpl w:val="1E748988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ADE1A85"/>
    <w:multiLevelType w:val="hybridMultilevel"/>
    <w:tmpl w:val="0862F368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EF40BD"/>
    <w:multiLevelType w:val="hybridMultilevel"/>
    <w:tmpl w:val="9EE43A9C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587DA5"/>
    <w:multiLevelType w:val="hybridMultilevel"/>
    <w:tmpl w:val="A9AA4C8C"/>
    <w:lvl w:ilvl="0" w:tplc="2BCC78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55426F"/>
    <w:multiLevelType w:val="hybridMultilevel"/>
    <w:tmpl w:val="CA106D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D3ED8"/>
    <w:multiLevelType w:val="hybridMultilevel"/>
    <w:tmpl w:val="1E74898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DAC04A2"/>
    <w:multiLevelType w:val="hybridMultilevel"/>
    <w:tmpl w:val="EB40A41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1F013F"/>
    <w:multiLevelType w:val="hybridMultilevel"/>
    <w:tmpl w:val="124093FE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CD6E50"/>
    <w:multiLevelType w:val="hybridMultilevel"/>
    <w:tmpl w:val="7D2A422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9FE3591"/>
    <w:multiLevelType w:val="hybridMultilevel"/>
    <w:tmpl w:val="5048746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8D5460"/>
    <w:multiLevelType w:val="hybridMultilevel"/>
    <w:tmpl w:val="F30E0BC8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38E0826"/>
    <w:multiLevelType w:val="hybridMultilevel"/>
    <w:tmpl w:val="6AE69510"/>
    <w:lvl w:ilvl="0" w:tplc="04050011">
      <w:start w:val="1"/>
      <w:numFmt w:val="decimal"/>
      <w:lvlText w:val="%1)"/>
      <w:lvlJc w:val="left"/>
      <w:pPr>
        <w:ind w:left="1287" w:hanging="360"/>
      </w:pPr>
    </w:lvl>
    <w:lvl w:ilvl="1" w:tplc="9AE02E56">
      <w:numFmt w:val="bullet"/>
      <w:lvlText w:val=""/>
      <w:lvlJc w:val="left"/>
      <w:pPr>
        <w:ind w:left="2007" w:hanging="360"/>
      </w:pPr>
      <w:rPr>
        <w:rFonts w:ascii="Symbol" w:eastAsia="Lucida Sans Unicode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225384C"/>
    <w:multiLevelType w:val="hybridMultilevel"/>
    <w:tmpl w:val="EF006C7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A432495"/>
    <w:multiLevelType w:val="hybridMultilevel"/>
    <w:tmpl w:val="EE6E8AFA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B1D5CCA"/>
    <w:multiLevelType w:val="hybridMultilevel"/>
    <w:tmpl w:val="48CE931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D963538"/>
    <w:multiLevelType w:val="hybridMultilevel"/>
    <w:tmpl w:val="BAD2BD3C"/>
    <w:lvl w:ilvl="0" w:tplc="32124BA0">
      <w:start w:val="2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87D5D"/>
    <w:multiLevelType w:val="hybridMultilevel"/>
    <w:tmpl w:val="516E7F3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2640566"/>
    <w:multiLevelType w:val="hybridMultilevel"/>
    <w:tmpl w:val="48CE931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5F6104C"/>
    <w:multiLevelType w:val="hybridMultilevel"/>
    <w:tmpl w:val="DA4AE7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C3273"/>
    <w:multiLevelType w:val="hybridMultilevel"/>
    <w:tmpl w:val="42366A58"/>
    <w:lvl w:ilvl="0" w:tplc="04050011">
      <w:start w:val="1"/>
      <w:numFmt w:val="decimal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B422E83"/>
    <w:multiLevelType w:val="hybridMultilevel"/>
    <w:tmpl w:val="185E4E04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9D00FC"/>
    <w:multiLevelType w:val="hybridMultilevel"/>
    <w:tmpl w:val="DF46297C"/>
    <w:lvl w:ilvl="0" w:tplc="04050011">
      <w:start w:val="1"/>
      <w:numFmt w:val="decimal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F725215"/>
    <w:multiLevelType w:val="hybridMultilevel"/>
    <w:tmpl w:val="6D889D0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98E2D8D"/>
    <w:multiLevelType w:val="hybridMultilevel"/>
    <w:tmpl w:val="6A665A9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F71E9"/>
    <w:multiLevelType w:val="hybridMultilevel"/>
    <w:tmpl w:val="EA1251D2"/>
    <w:lvl w:ilvl="0" w:tplc="04050011">
      <w:start w:val="1"/>
      <w:numFmt w:val="decimal"/>
      <w:lvlText w:val="%1)"/>
      <w:lvlJc w:val="left"/>
      <w:pPr>
        <w:ind w:left="1287" w:hanging="360"/>
      </w:pPr>
    </w:lvl>
    <w:lvl w:ilvl="1" w:tplc="47C821A0">
      <w:numFmt w:val="bullet"/>
      <w:lvlText w:val="•"/>
      <w:lvlJc w:val="left"/>
      <w:pPr>
        <w:ind w:left="2007" w:hanging="360"/>
      </w:pPr>
      <w:rPr>
        <w:rFonts w:ascii="Arial Narrow" w:eastAsia="Lucida Sans Unicode" w:hAnsi="Arial Narrow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78033F5"/>
    <w:multiLevelType w:val="hybridMultilevel"/>
    <w:tmpl w:val="A0FA2F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B77B8"/>
    <w:multiLevelType w:val="hybridMultilevel"/>
    <w:tmpl w:val="641C1AEC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71634139">
    <w:abstractNumId w:val="19"/>
  </w:num>
  <w:num w:numId="2" w16cid:durableId="1717847321">
    <w:abstractNumId w:val="2"/>
  </w:num>
  <w:num w:numId="3" w16cid:durableId="2071995213">
    <w:abstractNumId w:val="27"/>
  </w:num>
  <w:num w:numId="4" w16cid:durableId="511721986">
    <w:abstractNumId w:val="22"/>
  </w:num>
  <w:num w:numId="5" w16cid:durableId="777261798">
    <w:abstractNumId w:val="10"/>
  </w:num>
  <w:num w:numId="6" w16cid:durableId="1246766937">
    <w:abstractNumId w:val="24"/>
  </w:num>
  <w:num w:numId="7" w16cid:durableId="123933477">
    <w:abstractNumId w:val="5"/>
  </w:num>
  <w:num w:numId="8" w16cid:durableId="822740420">
    <w:abstractNumId w:val="4"/>
  </w:num>
  <w:num w:numId="9" w16cid:durableId="1042902389">
    <w:abstractNumId w:val="6"/>
  </w:num>
  <w:num w:numId="10" w16cid:durableId="306402306">
    <w:abstractNumId w:val="20"/>
  </w:num>
  <w:num w:numId="11" w16cid:durableId="1094546887">
    <w:abstractNumId w:val="11"/>
  </w:num>
  <w:num w:numId="12" w16cid:durableId="811171763">
    <w:abstractNumId w:val="8"/>
  </w:num>
  <w:num w:numId="13" w16cid:durableId="187331632">
    <w:abstractNumId w:val="21"/>
  </w:num>
  <w:num w:numId="14" w16cid:durableId="1341733887">
    <w:abstractNumId w:val="18"/>
  </w:num>
  <w:num w:numId="15" w16cid:durableId="1081828636">
    <w:abstractNumId w:val="29"/>
  </w:num>
  <w:num w:numId="16" w16cid:durableId="952369934">
    <w:abstractNumId w:val="12"/>
  </w:num>
  <w:num w:numId="17" w16cid:durableId="1935279653">
    <w:abstractNumId w:val="14"/>
  </w:num>
  <w:num w:numId="18" w16cid:durableId="290865905">
    <w:abstractNumId w:val="17"/>
  </w:num>
  <w:num w:numId="19" w16cid:durableId="2038852402">
    <w:abstractNumId w:val="16"/>
  </w:num>
  <w:num w:numId="20" w16cid:durableId="1577662112">
    <w:abstractNumId w:val="15"/>
  </w:num>
  <w:num w:numId="21" w16cid:durableId="2019691243">
    <w:abstractNumId w:val="3"/>
  </w:num>
  <w:num w:numId="22" w16cid:durableId="2047287078">
    <w:abstractNumId w:val="28"/>
  </w:num>
  <w:num w:numId="23" w16cid:durableId="499274269">
    <w:abstractNumId w:val="25"/>
  </w:num>
  <w:num w:numId="24" w16cid:durableId="234781754">
    <w:abstractNumId w:val="30"/>
  </w:num>
  <w:num w:numId="25" w16cid:durableId="594092258">
    <w:abstractNumId w:val="9"/>
  </w:num>
  <w:num w:numId="26" w16cid:durableId="2052727128">
    <w:abstractNumId w:val="23"/>
  </w:num>
  <w:num w:numId="27" w16cid:durableId="1628272467">
    <w:abstractNumId w:val="13"/>
  </w:num>
  <w:num w:numId="28" w16cid:durableId="2042002724">
    <w:abstractNumId w:val="1"/>
  </w:num>
  <w:num w:numId="29" w16cid:durableId="926622336">
    <w:abstractNumId w:val="26"/>
  </w:num>
  <w:num w:numId="30" w16cid:durableId="711073537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8B"/>
    <w:rsid w:val="00002917"/>
    <w:rsid w:val="00003387"/>
    <w:rsid w:val="00004B3A"/>
    <w:rsid w:val="000246F9"/>
    <w:rsid w:val="00037BD2"/>
    <w:rsid w:val="00077A0F"/>
    <w:rsid w:val="0008519B"/>
    <w:rsid w:val="000A26DF"/>
    <w:rsid w:val="000B1FFC"/>
    <w:rsid w:val="000E460B"/>
    <w:rsid w:val="001145E4"/>
    <w:rsid w:val="001147B2"/>
    <w:rsid w:val="00114CF8"/>
    <w:rsid w:val="00115007"/>
    <w:rsid w:val="0013098B"/>
    <w:rsid w:val="00155D2C"/>
    <w:rsid w:val="00156395"/>
    <w:rsid w:val="001657C8"/>
    <w:rsid w:val="001B73EA"/>
    <w:rsid w:val="001F0C85"/>
    <w:rsid w:val="0024446E"/>
    <w:rsid w:val="00244A94"/>
    <w:rsid w:val="00271448"/>
    <w:rsid w:val="00281D62"/>
    <w:rsid w:val="002B357B"/>
    <w:rsid w:val="002B3B4F"/>
    <w:rsid w:val="002C2AB2"/>
    <w:rsid w:val="002E593F"/>
    <w:rsid w:val="002F5448"/>
    <w:rsid w:val="002F6809"/>
    <w:rsid w:val="003333F4"/>
    <w:rsid w:val="0033370E"/>
    <w:rsid w:val="00344649"/>
    <w:rsid w:val="0034600F"/>
    <w:rsid w:val="00362344"/>
    <w:rsid w:val="00363120"/>
    <w:rsid w:val="003C0BB6"/>
    <w:rsid w:val="003D5B02"/>
    <w:rsid w:val="003E4F0C"/>
    <w:rsid w:val="003F4A1F"/>
    <w:rsid w:val="00400C5C"/>
    <w:rsid w:val="004048B3"/>
    <w:rsid w:val="004307D4"/>
    <w:rsid w:val="00432D61"/>
    <w:rsid w:val="00441545"/>
    <w:rsid w:val="00453E05"/>
    <w:rsid w:val="00465888"/>
    <w:rsid w:val="00466791"/>
    <w:rsid w:val="00483F80"/>
    <w:rsid w:val="00486F8E"/>
    <w:rsid w:val="004C5A29"/>
    <w:rsid w:val="004F742C"/>
    <w:rsid w:val="005054EC"/>
    <w:rsid w:val="00506DB1"/>
    <w:rsid w:val="00524C0A"/>
    <w:rsid w:val="00545765"/>
    <w:rsid w:val="00556A84"/>
    <w:rsid w:val="005A6242"/>
    <w:rsid w:val="005B2AD7"/>
    <w:rsid w:val="005C145D"/>
    <w:rsid w:val="005D0AB8"/>
    <w:rsid w:val="005E1703"/>
    <w:rsid w:val="006173FD"/>
    <w:rsid w:val="00627D8E"/>
    <w:rsid w:val="0063073E"/>
    <w:rsid w:val="00662B32"/>
    <w:rsid w:val="00667D68"/>
    <w:rsid w:val="00676DAB"/>
    <w:rsid w:val="006827E2"/>
    <w:rsid w:val="006845E3"/>
    <w:rsid w:val="00687900"/>
    <w:rsid w:val="00687B9F"/>
    <w:rsid w:val="00696698"/>
    <w:rsid w:val="006B6CA0"/>
    <w:rsid w:val="006B79C9"/>
    <w:rsid w:val="006C0BB6"/>
    <w:rsid w:val="006C114D"/>
    <w:rsid w:val="006C4248"/>
    <w:rsid w:val="006D3FA0"/>
    <w:rsid w:val="00706D8E"/>
    <w:rsid w:val="00724832"/>
    <w:rsid w:val="007550A9"/>
    <w:rsid w:val="007734A2"/>
    <w:rsid w:val="007742C1"/>
    <w:rsid w:val="00791AFE"/>
    <w:rsid w:val="0079791E"/>
    <w:rsid w:val="007C3E3E"/>
    <w:rsid w:val="007D0037"/>
    <w:rsid w:val="007D27BE"/>
    <w:rsid w:val="007D5507"/>
    <w:rsid w:val="007D75FB"/>
    <w:rsid w:val="007E7A48"/>
    <w:rsid w:val="007F2AE1"/>
    <w:rsid w:val="00846EFE"/>
    <w:rsid w:val="008571EC"/>
    <w:rsid w:val="00870A23"/>
    <w:rsid w:val="008C5D98"/>
    <w:rsid w:val="00936AB5"/>
    <w:rsid w:val="009553D1"/>
    <w:rsid w:val="00963939"/>
    <w:rsid w:val="00984D97"/>
    <w:rsid w:val="00995A5D"/>
    <w:rsid w:val="009B29FB"/>
    <w:rsid w:val="009B7632"/>
    <w:rsid w:val="009C70BA"/>
    <w:rsid w:val="009E168B"/>
    <w:rsid w:val="00A02360"/>
    <w:rsid w:val="00A042EC"/>
    <w:rsid w:val="00A060EF"/>
    <w:rsid w:val="00A11467"/>
    <w:rsid w:val="00A21259"/>
    <w:rsid w:val="00A326F9"/>
    <w:rsid w:val="00A559AF"/>
    <w:rsid w:val="00AF2D37"/>
    <w:rsid w:val="00B15067"/>
    <w:rsid w:val="00B239A8"/>
    <w:rsid w:val="00B439C8"/>
    <w:rsid w:val="00B47366"/>
    <w:rsid w:val="00B823E4"/>
    <w:rsid w:val="00BF0AC1"/>
    <w:rsid w:val="00BF5B91"/>
    <w:rsid w:val="00C378A1"/>
    <w:rsid w:val="00C63168"/>
    <w:rsid w:val="00C6559F"/>
    <w:rsid w:val="00C82DE9"/>
    <w:rsid w:val="00CF02C6"/>
    <w:rsid w:val="00CF52D9"/>
    <w:rsid w:val="00D02794"/>
    <w:rsid w:val="00D12AA6"/>
    <w:rsid w:val="00D2258D"/>
    <w:rsid w:val="00D55196"/>
    <w:rsid w:val="00D57264"/>
    <w:rsid w:val="00D64522"/>
    <w:rsid w:val="00D7048A"/>
    <w:rsid w:val="00D80831"/>
    <w:rsid w:val="00DA3620"/>
    <w:rsid w:val="00DA7A6A"/>
    <w:rsid w:val="00DB35F6"/>
    <w:rsid w:val="00DB5DB0"/>
    <w:rsid w:val="00DC79EC"/>
    <w:rsid w:val="00E109A9"/>
    <w:rsid w:val="00E151A2"/>
    <w:rsid w:val="00E73323"/>
    <w:rsid w:val="00E74957"/>
    <w:rsid w:val="00E86671"/>
    <w:rsid w:val="00EC719B"/>
    <w:rsid w:val="00F1507F"/>
    <w:rsid w:val="00F27C6E"/>
    <w:rsid w:val="00F34723"/>
    <w:rsid w:val="00F36D62"/>
    <w:rsid w:val="00F74548"/>
    <w:rsid w:val="00F8253C"/>
    <w:rsid w:val="00F86530"/>
    <w:rsid w:val="00FA6C9F"/>
    <w:rsid w:val="00FC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BBB29E3"/>
  <w15:chartTrackingRefBased/>
  <w15:docId w15:val="{9DA68F64-0DB6-4507-BC1D-5A714C0C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_EB_Normální"/>
    <w:qFormat/>
    <w:rsid w:val="00545765"/>
    <w:pPr>
      <w:spacing w:after="0" w:line="240" w:lineRule="auto"/>
      <w:ind w:firstLine="567"/>
      <w:jc w:val="both"/>
    </w:pPr>
    <w:rPr>
      <w:rFonts w:ascii="Arial Narrow" w:eastAsia="Times New Roman" w:hAnsi="Arial Narrow" w:cs="Times New Roman"/>
      <w:szCs w:val="24"/>
      <w:lang w:eastAsia="cs-CZ"/>
    </w:rPr>
  </w:style>
  <w:style w:type="paragraph" w:styleId="Nadpis1">
    <w:name w:val="heading 1"/>
    <w:aliases w:val="_EB_Nadpis 1"/>
    <w:basedOn w:val="Normln"/>
    <w:next w:val="Normln"/>
    <w:link w:val="Nadpis1Char"/>
    <w:autoRedefine/>
    <w:qFormat/>
    <w:rsid w:val="00DA7A6A"/>
    <w:pPr>
      <w:keepNext/>
      <w:keepLines/>
      <w:shd w:val="pct25" w:color="auto" w:fill="auto"/>
      <w:ind w:firstLine="0"/>
      <w:outlineLvl w:val="0"/>
    </w:pPr>
    <w:rPr>
      <w:rFonts w:eastAsia="Lucida Sans Unicode" w:cstheme="majorBidi"/>
      <w:b/>
      <w:sz w:val="28"/>
      <w:szCs w:val="32"/>
    </w:rPr>
  </w:style>
  <w:style w:type="paragraph" w:styleId="Nadpis2">
    <w:name w:val="heading 2"/>
    <w:aliases w:val="_EB_Nadpis 2"/>
    <w:basedOn w:val="Normln"/>
    <w:next w:val="Normln"/>
    <w:link w:val="Nadpis2Char"/>
    <w:unhideWhenUsed/>
    <w:qFormat/>
    <w:rsid w:val="00DA7A6A"/>
    <w:pPr>
      <w:keepNext/>
      <w:keepLines/>
      <w:shd w:val="pct12" w:color="auto" w:fill="auto"/>
      <w:ind w:firstLine="0"/>
      <w:outlineLvl w:val="1"/>
    </w:pPr>
    <w:rPr>
      <w:rFonts w:eastAsiaTheme="majorEastAsia" w:cstheme="majorBidi"/>
      <w:b/>
      <w:szCs w:val="26"/>
    </w:rPr>
  </w:style>
  <w:style w:type="paragraph" w:styleId="Nadpis3">
    <w:name w:val="heading 3"/>
    <w:aliases w:val="_EB_Nadpis 3"/>
    <w:basedOn w:val="Normln"/>
    <w:next w:val="Normln"/>
    <w:link w:val="Nadpis3Char"/>
    <w:unhideWhenUsed/>
    <w:qFormat/>
    <w:rsid w:val="00DA7A6A"/>
    <w:pPr>
      <w:keepNext/>
      <w:keepLines/>
      <w:ind w:firstLine="0"/>
      <w:outlineLvl w:val="2"/>
    </w:pPr>
    <w:rPr>
      <w:rFonts w:eastAsiaTheme="majorEastAsia" w:cstheme="majorBidi"/>
      <w:b/>
    </w:rPr>
  </w:style>
  <w:style w:type="paragraph" w:styleId="Nadpis9">
    <w:name w:val="heading 9"/>
    <w:basedOn w:val="Normln"/>
    <w:next w:val="Normln"/>
    <w:link w:val="Nadpis9Char"/>
    <w:unhideWhenUsed/>
    <w:qFormat/>
    <w:rsid w:val="00077A0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16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68B"/>
  </w:style>
  <w:style w:type="paragraph" w:styleId="Zpat">
    <w:name w:val="footer"/>
    <w:basedOn w:val="Normln"/>
    <w:link w:val="ZpatChar"/>
    <w:uiPriority w:val="99"/>
    <w:unhideWhenUsed/>
    <w:rsid w:val="009E16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68B"/>
  </w:style>
  <w:style w:type="paragraph" w:customStyle="1" w:styleId="Prozhlav">
    <w:name w:val="Pro záhlaví"/>
    <w:basedOn w:val="Normln"/>
    <w:link w:val="ProzhlavChar"/>
    <w:rsid w:val="00DC79EC"/>
    <w:pPr>
      <w:ind w:firstLine="0"/>
    </w:pPr>
    <w:rPr>
      <w:rFonts w:eastAsia="Lucida Sans Unicode"/>
      <w:lang w:eastAsia="ar-SA"/>
    </w:rPr>
  </w:style>
  <w:style w:type="paragraph" w:customStyle="1" w:styleId="EBDozpat1">
    <w:name w:val="_EB_Do zápatí 1"/>
    <w:basedOn w:val="Normln"/>
    <w:link w:val="EBDozpat1Char"/>
    <w:qFormat/>
    <w:rsid w:val="00E74957"/>
    <w:pPr>
      <w:ind w:firstLine="0"/>
    </w:pPr>
    <w:rPr>
      <w:b/>
      <w:sz w:val="52"/>
      <w:szCs w:val="52"/>
    </w:rPr>
  </w:style>
  <w:style w:type="character" w:customStyle="1" w:styleId="ProzhlavChar">
    <w:name w:val="Pro záhlaví Char"/>
    <w:basedOn w:val="Standardnpsmoodstavce"/>
    <w:link w:val="Prozhlav"/>
    <w:rsid w:val="00DC79EC"/>
    <w:rPr>
      <w:rFonts w:ascii="Arial Narrow" w:eastAsia="Lucida Sans Unicode" w:hAnsi="Arial Narrow" w:cs="Times New Roman"/>
      <w:szCs w:val="24"/>
      <w:lang w:eastAsia="ar-SA"/>
    </w:rPr>
  </w:style>
  <w:style w:type="paragraph" w:customStyle="1" w:styleId="EBDozpat2">
    <w:name w:val="_EB_Do zápatí 2"/>
    <w:basedOn w:val="Normln"/>
    <w:link w:val="EBDozpat2Char"/>
    <w:qFormat/>
    <w:rsid w:val="00E74957"/>
    <w:pPr>
      <w:autoSpaceDE w:val="0"/>
      <w:ind w:firstLine="0"/>
    </w:pPr>
    <w:rPr>
      <w:rFonts w:cs="RomanS"/>
      <w:b/>
      <w:bCs/>
      <w:iCs/>
      <w:color w:val="000000"/>
      <w:sz w:val="32"/>
      <w:szCs w:val="32"/>
    </w:rPr>
  </w:style>
  <w:style w:type="character" w:customStyle="1" w:styleId="EBDozpat1Char">
    <w:name w:val="_EB_Do zápatí 1 Char"/>
    <w:basedOn w:val="Standardnpsmoodstavce"/>
    <w:link w:val="EBDozpat1"/>
    <w:rsid w:val="00E74957"/>
    <w:rPr>
      <w:rFonts w:ascii="Arial Narrow" w:eastAsia="Times New Roman" w:hAnsi="Arial Narrow" w:cs="Times New Roman"/>
      <w:b/>
      <w:sz w:val="52"/>
      <w:szCs w:val="52"/>
      <w:lang w:eastAsia="cs-CZ"/>
    </w:rPr>
  </w:style>
  <w:style w:type="character" w:customStyle="1" w:styleId="Nadpis1Char">
    <w:name w:val="Nadpis 1 Char"/>
    <w:aliases w:val="_EB_Nadpis 1 Char"/>
    <w:basedOn w:val="Standardnpsmoodstavce"/>
    <w:link w:val="Nadpis1"/>
    <w:rsid w:val="00DA7A6A"/>
    <w:rPr>
      <w:rFonts w:ascii="Arial Narrow" w:eastAsia="Lucida Sans Unicode" w:hAnsi="Arial Narrow" w:cstheme="majorBidi"/>
      <w:b/>
      <w:sz w:val="28"/>
      <w:szCs w:val="32"/>
      <w:shd w:val="pct25" w:color="auto" w:fill="auto"/>
      <w:lang w:eastAsia="cs-CZ"/>
    </w:rPr>
  </w:style>
  <w:style w:type="character" w:customStyle="1" w:styleId="EBDozpat2Char">
    <w:name w:val="_EB_Do zápatí 2 Char"/>
    <w:basedOn w:val="Standardnpsmoodstavce"/>
    <w:link w:val="EBDozpat2"/>
    <w:rsid w:val="00E74957"/>
    <w:rPr>
      <w:rFonts w:ascii="Arial Narrow" w:eastAsia="Times New Roman" w:hAnsi="Arial Narrow" w:cs="RomanS"/>
      <w:b/>
      <w:bCs/>
      <w:iCs/>
      <w:color w:val="000000"/>
      <w:sz w:val="32"/>
      <w:szCs w:val="32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E74957"/>
    <w:pPr>
      <w:widowControl w:val="0"/>
      <w:shd w:val="clear" w:color="auto" w:fill="FFFFFF"/>
      <w:suppressAutoHyphens/>
      <w:spacing w:before="480" w:line="276" w:lineRule="auto"/>
      <w:outlineLvl w:val="9"/>
    </w:pPr>
    <w:rPr>
      <w:rFonts w:eastAsia="Times New Roman" w:cs="Times New Roman"/>
      <w:b w:val="0"/>
      <w:bCs/>
      <w:color w:val="365F91"/>
      <w:szCs w:val="28"/>
      <w:lang w:val="x-none" w:eastAsia="en-US"/>
    </w:rPr>
  </w:style>
  <w:style w:type="character" w:styleId="Hypertextovodkaz">
    <w:name w:val="Hyperlink"/>
    <w:uiPriority w:val="99"/>
    <w:rsid w:val="00E74957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D55196"/>
    <w:pPr>
      <w:tabs>
        <w:tab w:val="left" w:pos="851"/>
        <w:tab w:val="right" w:leader="dot" w:pos="9628"/>
      </w:tabs>
      <w:ind w:firstLine="0"/>
    </w:pPr>
  </w:style>
  <w:style w:type="character" w:customStyle="1" w:styleId="Nadpis9Char">
    <w:name w:val="Nadpis 9 Char"/>
    <w:basedOn w:val="Standardnpsmoodstavce"/>
    <w:link w:val="Nadpis9"/>
    <w:rsid w:val="00077A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styleId="Bezmezer">
    <w:name w:val="No Spacing"/>
    <w:aliases w:val="2st. normální"/>
    <w:uiPriority w:val="1"/>
    <w:qFormat/>
    <w:rsid w:val="00077A0F"/>
    <w:pPr>
      <w:spacing w:after="0" w:line="240" w:lineRule="auto"/>
      <w:ind w:firstLine="567"/>
    </w:pPr>
    <w:rPr>
      <w:rFonts w:ascii="Arial Narrow" w:eastAsia="Times New Roman" w:hAnsi="Arial Narrow" w:cs="Times New Roman"/>
      <w:szCs w:val="24"/>
      <w:lang w:eastAsia="cs-CZ"/>
    </w:rPr>
  </w:style>
  <w:style w:type="character" w:customStyle="1" w:styleId="Nadpis2Char">
    <w:name w:val="Nadpis 2 Char"/>
    <w:aliases w:val="_EB_Nadpis 2 Char"/>
    <w:basedOn w:val="Standardnpsmoodstavce"/>
    <w:link w:val="Nadpis2"/>
    <w:rsid w:val="00DA7A6A"/>
    <w:rPr>
      <w:rFonts w:ascii="Arial Narrow" w:eastAsiaTheme="majorEastAsia" w:hAnsi="Arial Narrow" w:cstheme="majorBidi"/>
      <w:b/>
      <w:szCs w:val="26"/>
      <w:shd w:val="pct12" w:color="auto" w:fill="auto"/>
      <w:lang w:eastAsia="cs-CZ"/>
    </w:rPr>
  </w:style>
  <w:style w:type="paragraph" w:styleId="Odstavecseseznamem">
    <w:name w:val="List Paragraph"/>
    <w:aliases w:val="Nad,Odstavec cíl se seznamem,Odstavec se seznamem5,Odstavec_muj"/>
    <w:basedOn w:val="Normln"/>
    <w:link w:val="OdstavecseseznamemChar"/>
    <w:uiPriority w:val="34"/>
    <w:qFormat/>
    <w:rsid w:val="00077A0F"/>
    <w:pPr>
      <w:ind w:left="708" w:firstLine="0"/>
    </w:pPr>
  </w:style>
  <w:style w:type="character" w:customStyle="1" w:styleId="Nadpis3Char">
    <w:name w:val="Nadpis 3 Char"/>
    <w:aliases w:val="_EB_Nadpis 3 Char"/>
    <w:basedOn w:val="Standardnpsmoodstavce"/>
    <w:link w:val="Nadpis3"/>
    <w:rsid w:val="00DA7A6A"/>
    <w:rPr>
      <w:rFonts w:ascii="Arial Narrow" w:eastAsiaTheme="majorEastAsia" w:hAnsi="Arial Narrow" w:cstheme="majorBidi"/>
      <w:b/>
      <w:szCs w:val="24"/>
      <w:lang w:eastAsia="cs-CZ"/>
    </w:rPr>
  </w:style>
  <w:style w:type="character" w:styleId="Zdraznnjemn">
    <w:name w:val="Subtle Emphasis"/>
    <w:basedOn w:val="Standardnpsmoodstavce"/>
    <w:uiPriority w:val="19"/>
    <w:qFormat/>
    <w:rsid w:val="00936AB5"/>
    <w:rPr>
      <w:rFonts w:ascii="Arial Narrow" w:hAnsi="Arial Narrow"/>
      <w:b/>
      <w:i/>
      <w:iCs/>
      <w:color w:val="404040" w:themeColor="text1" w:themeTint="BF"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D55196"/>
    <w:pPr>
      <w:tabs>
        <w:tab w:val="left" w:pos="851"/>
        <w:tab w:val="right" w:leader="dot" w:pos="9628"/>
      </w:tabs>
      <w:ind w:firstLine="0"/>
    </w:pPr>
  </w:style>
  <w:style w:type="paragraph" w:styleId="Obsah3">
    <w:name w:val="toc 3"/>
    <w:basedOn w:val="Normln"/>
    <w:next w:val="Normln"/>
    <w:autoRedefine/>
    <w:uiPriority w:val="39"/>
    <w:unhideWhenUsed/>
    <w:rsid w:val="00D55196"/>
    <w:pPr>
      <w:tabs>
        <w:tab w:val="left" w:pos="851"/>
      </w:tabs>
      <w:ind w:firstLine="0"/>
    </w:pPr>
    <w:rPr>
      <w:rFonts w:eastAsiaTheme="minorEastAsia"/>
      <w:szCs w:val="22"/>
    </w:rPr>
  </w:style>
  <w:style w:type="paragraph" w:customStyle="1" w:styleId="EBObsah">
    <w:name w:val="_EB_Obsah"/>
    <w:link w:val="EBObsahChar"/>
    <w:qFormat/>
    <w:rsid w:val="00465888"/>
    <w:pPr>
      <w:shd w:val="pct25" w:color="auto" w:fill="auto"/>
      <w:spacing w:after="0" w:line="240" w:lineRule="auto"/>
    </w:pPr>
    <w:rPr>
      <w:rFonts w:ascii="Arial Narrow" w:eastAsia="Lucida Sans Unicode" w:hAnsi="Arial Narrow" w:cstheme="majorBidi"/>
      <w:b/>
      <w:sz w:val="28"/>
      <w:szCs w:val="32"/>
      <w:lang w:eastAsia="cs-CZ"/>
    </w:rPr>
  </w:style>
  <w:style w:type="character" w:customStyle="1" w:styleId="EBObsahChar">
    <w:name w:val="_EB_Obsah Char"/>
    <w:basedOn w:val="Nadpis1Char"/>
    <w:link w:val="EBObsah"/>
    <w:rsid w:val="00465888"/>
    <w:rPr>
      <w:rFonts w:ascii="Arial Narrow" w:eastAsia="Lucida Sans Unicode" w:hAnsi="Arial Narrow" w:cstheme="majorBidi"/>
      <w:b/>
      <w:sz w:val="28"/>
      <w:szCs w:val="32"/>
      <w:shd w:val="pct25" w:color="auto" w:fill="auto"/>
      <w:lang w:eastAsia="cs-CZ"/>
    </w:rPr>
  </w:style>
  <w:style w:type="paragraph" w:styleId="Textbubliny">
    <w:name w:val="Balloon Text"/>
    <w:basedOn w:val="Normln"/>
    <w:link w:val="TextbublinyChar"/>
    <w:rsid w:val="00556A84"/>
    <w:pPr>
      <w:ind w:firstLine="0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basedOn w:val="Standardnpsmoodstavce"/>
    <w:link w:val="Textbubliny"/>
    <w:rsid w:val="00556A8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xtkomente">
    <w:name w:val="annotation text"/>
    <w:basedOn w:val="Normln"/>
    <w:link w:val="TextkomenteChar"/>
    <w:unhideWhenUsed/>
    <w:rsid w:val="00556A84"/>
    <w:pPr>
      <w:spacing w:line="276" w:lineRule="auto"/>
      <w:ind w:firstLine="425"/>
    </w:pPr>
    <w:rPr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556A84"/>
    <w:rPr>
      <w:rFonts w:ascii="Arial Narrow" w:eastAsia="Times New Roman" w:hAnsi="Arial Narrow" w:cs="Times New Roman"/>
      <w:szCs w:val="20"/>
      <w:lang w:val="x-none" w:eastAsia="x-none"/>
    </w:rPr>
  </w:style>
  <w:style w:type="character" w:styleId="Odkaznakoment">
    <w:name w:val="annotation reference"/>
    <w:unhideWhenUsed/>
    <w:rsid w:val="00556A84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556A84"/>
    <w:pPr>
      <w:spacing w:line="240" w:lineRule="auto"/>
      <w:ind w:firstLine="0"/>
      <w:jc w:val="left"/>
    </w:pPr>
    <w:rPr>
      <w:b/>
      <w:bCs/>
      <w:sz w:val="20"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rsid w:val="00556A84"/>
    <w:rPr>
      <w:rFonts w:ascii="Arial Narrow" w:eastAsia="Times New Roman" w:hAnsi="Arial Narrow" w:cs="Times New Roman"/>
      <w:b/>
      <w:bCs/>
      <w:sz w:val="20"/>
      <w:szCs w:val="20"/>
      <w:lang w:val="x-none" w:eastAsia="cs-CZ"/>
    </w:rPr>
  </w:style>
  <w:style w:type="paragraph" w:styleId="Zkladntext">
    <w:name w:val="Body Text"/>
    <w:basedOn w:val="Normln"/>
    <w:link w:val="ZkladntextChar"/>
    <w:rsid w:val="00556A84"/>
    <w:pPr>
      <w:widowControl w:val="0"/>
      <w:suppressAutoHyphens/>
      <w:spacing w:after="120"/>
      <w:ind w:firstLine="0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customStyle="1" w:styleId="ZkladntextChar">
    <w:name w:val="Základní text Char"/>
    <w:basedOn w:val="Standardnpsmoodstavce"/>
    <w:link w:val="Zkladntext"/>
    <w:rsid w:val="00556A84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WW-Zkladntext3">
    <w:name w:val="WW-Základní text 3"/>
    <w:basedOn w:val="Normln"/>
    <w:rsid w:val="00556A84"/>
    <w:pPr>
      <w:widowControl w:val="0"/>
      <w:suppressAutoHyphens/>
      <w:ind w:firstLine="0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customStyle="1" w:styleId="Zkladntext21">
    <w:name w:val="Základní text 21"/>
    <w:basedOn w:val="Normln"/>
    <w:rsid w:val="00556A84"/>
    <w:pPr>
      <w:widowControl w:val="0"/>
      <w:suppressAutoHyphens/>
      <w:spacing w:after="120" w:line="480" w:lineRule="auto"/>
      <w:ind w:firstLine="0"/>
    </w:pPr>
    <w:rPr>
      <w:rFonts w:ascii="Times New Roman" w:eastAsia="SimSun" w:hAnsi="Times New Roman" w:cs="Mangal"/>
      <w:kern w:val="1"/>
      <w:sz w:val="24"/>
      <w:lang w:eastAsia="zh-CN" w:bidi="hi-IN"/>
    </w:rPr>
  </w:style>
  <w:style w:type="paragraph" w:styleId="Zkladntextodsazen">
    <w:name w:val="Body Text Indent"/>
    <w:basedOn w:val="Normln"/>
    <w:link w:val="ZkladntextodsazenChar"/>
    <w:rsid w:val="00556A84"/>
    <w:pPr>
      <w:spacing w:after="120"/>
      <w:ind w:left="283" w:firstLine="0"/>
    </w:pPr>
  </w:style>
  <w:style w:type="character" w:customStyle="1" w:styleId="ZkladntextodsazenChar">
    <w:name w:val="Základní text odsazený Char"/>
    <w:basedOn w:val="Standardnpsmoodstavce"/>
    <w:link w:val="Zkladntextodsazen"/>
    <w:rsid w:val="00556A84"/>
    <w:rPr>
      <w:rFonts w:ascii="Arial Narrow" w:eastAsia="Times New Roman" w:hAnsi="Arial Narrow" w:cs="Times New Roman"/>
      <w:szCs w:val="24"/>
      <w:lang w:eastAsia="cs-CZ"/>
    </w:rPr>
  </w:style>
  <w:style w:type="character" w:customStyle="1" w:styleId="ng-binding">
    <w:name w:val="ng-binding"/>
    <w:rsid w:val="00556A84"/>
  </w:style>
  <w:style w:type="character" w:styleId="Nevyeenzmnka">
    <w:name w:val="Unresolved Mention"/>
    <w:uiPriority w:val="99"/>
    <w:semiHidden/>
    <w:unhideWhenUsed/>
    <w:rsid w:val="00556A84"/>
    <w:rPr>
      <w:color w:val="605E5C"/>
      <w:shd w:val="clear" w:color="auto" w:fill="E1DFDD"/>
    </w:rPr>
  </w:style>
  <w:style w:type="paragraph" w:customStyle="1" w:styleId="Default">
    <w:name w:val="Default"/>
    <w:rsid w:val="00556A84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cs-CZ"/>
    </w:rPr>
  </w:style>
  <w:style w:type="paragraph" w:customStyle="1" w:styleId="Tlotextu">
    <w:name w:val="Tělo textu"/>
    <w:basedOn w:val="Normln1"/>
    <w:rsid w:val="00556A84"/>
    <w:pPr>
      <w:spacing w:after="140" w:line="300" w:lineRule="atLeast"/>
      <w:jc w:val="both"/>
    </w:pPr>
    <w:rPr>
      <w:rFonts w:ascii="Times New Roman" w:hAnsi="Times New Roman" w:cs="Times New Roman"/>
      <w:color w:val="000000"/>
      <w:sz w:val="20"/>
      <w:szCs w:val="24"/>
    </w:rPr>
  </w:style>
  <w:style w:type="paragraph" w:customStyle="1" w:styleId="Normln1">
    <w:name w:val="Normální1"/>
    <w:rsid w:val="00556A84"/>
    <w:pPr>
      <w:suppressAutoHyphens/>
      <w:spacing w:after="0" w:line="276" w:lineRule="auto"/>
      <w:textAlignment w:val="baseline"/>
    </w:pPr>
    <w:rPr>
      <w:rFonts w:ascii="Calibri" w:eastAsia="Times New Roman" w:hAnsi="Calibri" w:cs="Calibri"/>
      <w:lang w:eastAsia="zh-CN"/>
    </w:rPr>
  </w:style>
  <w:style w:type="character" w:customStyle="1" w:styleId="Styl1Char">
    <w:name w:val="Styl1 Char"/>
    <w:link w:val="Styl1"/>
    <w:rsid w:val="00556A84"/>
    <w:rPr>
      <w:rFonts w:ascii="Arial" w:hAnsi="Arial"/>
      <w:lang w:val="x-none" w:eastAsia="x-none"/>
    </w:rPr>
  </w:style>
  <w:style w:type="paragraph" w:customStyle="1" w:styleId="Styl1">
    <w:name w:val="Styl1"/>
    <w:basedOn w:val="Normln1"/>
    <w:link w:val="Styl1Char"/>
    <w:qFormat/>
    <w:rsid w:val="00556A84"/>
    <w:pPr>
      <w:suppressAutoHyphens w:val="0"/>
      <w:spacing w:before="120" w:line="288" w:lineRule="auto"/>
      <w:jc w:val="both"/>
    </w:pPr>
    <w:rPr>
      <w:rFonts w:ascii="Arial" w:eastAsiaTheme="minorHAnsi" w:hAnsi="Arial" w:cstheme="minorBidi"/>
      <w:lang w:val="x-none" w:eastAsia="x-none"/>
    </w:rPr>
  </w:style>
  <w:style w:type="table" w:styleId="Mkatabulky">
    <w:name w:val="Table Grid"/>
    <w:basedOn w:val="Normlntabulka"/>
    <w:rsid w:val="00556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qFormat/>
    <w:rsid w:val="007550A9"/>
    <w:rPr>
      <w:b/>
      <w:bCs/>
    </w:rPr>
  </w:style>
  <w:style w:type="paragraph" w:customStyle="1" w:styleId="Textzkladn">
    <w:name w:val="Text základní"/>
    <w:basedOn w:val="Bezmezer"/>
    <w:qFormat/>
    <w:rsid w:val="007D27BE"/>
    <w:pPr>
      <w:ind w:firstLine="0"/>
    </w:pPr>
    <w:rPr>
      <w:rFonts w:ascii="Verdana" w:eastAsia="Calibri" w:hAnsi="Verdana"/>
      <w:sz w:val="20"/>
      <w:szCs w:val="22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"/>
    <w:link w:val="Odstavecseseznamem"/>
    <w:uiPriority w:val="34"/>
    <w:locked/>
    <w:rsid w:val="00A21259"/>
    <w:rPr>
      <w:rFonts w:ascii="Arial Narrow" w:eastAsia="Times New Roman" w:hAnsi="Arial Narrow" w:cs="Times New Roman"/>
      <w:szCs w:val="24"/>
      <w:lang w:eastAsia="cs-CZ"/>
    </w:rPr>
  </w:style>
  <w:style w:type="paragraph" w:customStyle="1" w:styleId="Odstavecseseznamem1">
    <w:name w:val="Odstavec se seznamem1"/>
    <w:basedOn w:val="Normln"/>
    <w:rsid w:val="00037BD2"/>
    <w:pPr>
      <w:suppressAutoHyphens/>
      <w:spacing w:after="160" w:line="256" w:lineRule="auto"/>
      <w:ind w:left="720" w:firstLine="0"/>
      <w:contextualSpacing/>
      <w:jc w:val="left"/>
    </w:pPr>
    <w:rPr>
      <w:rFonts w:ascii="Arial" w:eastAsia="Arial" w:hAnsi="Arial" w:cs="Arial"/>
      <w:kern w:val="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usop.nature.cz/mapa/drusop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apy.geology.cz/dulni_dila_poddolovan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oportal.npu.cz/web/MapApplication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3DDCF-1771-4919-BA01-EE36B839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13</Pages>
  <Words>4651</Words>
  <Characters>27441</Characters>
  <Application>Microsoft Office Word</Application>
  <DocSecurity>0</DocSecurity>
  <Lines>228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Brotánek Tomáš - Energy Benefit Centre a.s.</dc:creator>
  <cp:keywords/>
  <dc:description/>
  <cp:lastModifiedBy>Brotánek Lukáš - Energy Benefit Centre a.s.</cp:lastModifiedBy>
  <cp:revision>16</cp:revision>
  <cp:lastPrinted>2023-02-13T13:38:00Z</cp:lastPrinted>
  <dcterms:created xsi:type="dcterms:W3CDTF">2022-10-18T13:36:00Z</dcterms:created>
  <dcterms:modified xsi:type="dcterms:W3CDTF">2023-02-13T13:38:00Z</dcterms:modified>
</cp:coreProperties>
</file>